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ANEXO IV</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AUTODECLARAÇÃO PARA CANDIDATOS(AS) A VAGAS DE AÇÕES AFIRMATIVAS PARA A PÓS-GRADUAÇÃO STRICTO SENSU – UNIVERSIDADE FEDERAL DE PERNAMBUCO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reserva de vagas para candidatos(as)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Local e data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Assinatura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3" w:top="1133" w:left="1133" w:right="113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hanging="20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pwvhaj9BYgI6vLD1TA26+2km4w==">CgMxLjA4AHIhMTFHZWluOVRRRE5UTmZsWmlsV0lYRmEzMlJidkp5bDJn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