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CBBA" w14:textId="77777777" w:rsidR="00030366" w:rsidRDefault="001F194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21EF80" wp14:editId="02EDFE1C">
            <wp:simplePos x="0" y="0"/>
            <wp:positionH relativeFrom="page">
              <wp:posOffset>701675</wp:posOffset>
            </wp:positionH>
            <wp:positionV relativeFrom="page">
              <wp:posOffset>609600</wp:posOffset>
            </wp:positionV>
            <wp:extent cx="790575" cy="1209202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09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F3A2E57" wp14:editId="7610CC52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1177290" cy="1061463"/>
            <wp:effectExtent l="0" t="0" r="3810" b="571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6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26A2D" w14:textId="77777777" w:rsidR="00030366" w:rsidRDefault="00FD5AEF">
      <w:pPr>
        <w:pStyle w:val="Ttulo1"/>
        <w:spacing w:before="90"/>
        <w:ind w:left="1844" w:right="2463" w:firstLine="0"/>
        <w:jc w:val="center"/>
      </w:pPr>
      <w:bookmarkStart w:id="0" w:name="_heading=h.4rjy8cghecu7" w:colFirst="0" w:colLast="0"/>
      <w:bookmarkEnd w:id="0"/>
      <w:r>
        <w:t xml:space="preserve">UNIVERSIDADE FEDERAL DE </w:t>
      </w:r>
      <w:proofErr w:type="gramStart"/>
      <w:r>
        <w:t>PERNAMBUCO  CENTRO</w:t>
      </w:r>
      <w:proofErr w:type="gramEnd"/>
      <w:r>
        <w:t xml:space="preserve"> DE CIÊNCIAS DA SAÚDE                               </w:t>
      </w:r>
    </w:p>
    <w:p w14:paraId="7C8FFE63" w14:textId="77777777" w:rsidR="00030366" w:rsidRDefault="00FD5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 MÉDICAS</w:t>
      </w:r>
    </w:p>
    <w:p w14:paraId="3B1F0517" w14:textId="77777777" w:rsidR="00030366" w:rsidRDefault="00FD5AEF">
      <w:pPr>
        <w:jc w:val="center"/>
      </w:pPr>
      <w:r>
        <w:rPr>
          <w:b/>
          <w:sz w:val="24"/>
          <w:szCs w:val="24"/>
        </w:rPr>
        <w:t>CENTRO DE BIOCIÊNCIAS</w:t>
      </w:r>
    </w:p>
    <w:p w14:paraId="30131734" w14:textId="77777777" w:rsidR="00030366" w:rsidRDefault="00FD5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MUNICIPAL DE SAÚDE DO RECIFE</w:t>
      </w:r>
    </w:p>
    <w:p w14:paraId="676DE32E" w14:textId="77777777" w:rsidR="008C4E40" w:rsidRDefault="008C4E40">
      <w:pPr>
        <w:jc w:val="center"/>
      </w:pPr>
    </w:p>
    <w:p w14:paraId="7DB14BE0" w14:textId="77777777" w:rsidR="00030366" w:rsidRDefault="00030366">
      <w:pPr>
        <w:rPr>
          <w:b/>
          <w:sz w:val="24"/>
          <w:szCs w:val="24"/>
        </w:rPr>
      </w:pPr>
    </w:p>
    <w:p w14:paraId="15B8CD5C" w14:textId="77777777" w:rsidR="00030366" w:rsidRDefault="00FD5AEF">
      <w:pPr>
        <w:ind w:left="452" w:right="10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SELEÇÃO DE ESTUDANTES BOLSISTAS E VOLUNTÁRIOS </w:t>
      </w:r>
    </w:p>
    <w:p w14:paraId="6DAAF4FF" w14:textId="77777777" w:rsidR="00030366" w:rsidRDefault="00FD5AEF">
      <w:pPr>
        <w:ind w:left="452" w:right="1073"/>
        <w:jc w:val="center"/>
        <w:rPr>
          <w:b/>
          <w:color w:val="050505"/>
          <w:sz w:val="24"/>
          <w:szCs w:val="24"/>
        </w:rPr>
      </w:pPr>
      <w:r>
        <w:rPr>
          <w:b/>
          <w:sz w:val="24"/>
          <w:szCs w:val="24"/>
        </w:rPr>
        <w:t xml:space="preserve">PET-SAÚDE: </w:t>
      </w:r>
      <w:r>
        <w:rPr>
          <w:b/>
          <w:color w:val="050505"/>
          <w:sz w:val="24"/>
          <w:szCs w:val="24"/>
          <w:highlight w:val="white"/>
        </w:rPr>
        <w:t>Gestão e Assistência-2022/2023</w:t>
      </w:r>
    </w:p>
    <w:p w14:paraId="5285CBC7" w14:textId="77777777" w:rsidR="001F1943" w:rsidRDefault="001F1943">
      <w:pPr>
        <w:ind w:left="452" w:right="1073"/>
        <w:jc w:val="center"/>
        <w:rPr>
          <w:b/>
          <w:color w:val="050505"/>
          <w:sz w:val="24"/>
          <w:szCs w:val="24"/>
        </w:rPr>
      </w:pPr>
    </w:p>
    <w:p w14:paraId="71E775EB" w14:textId="77777777" w:rsidR="00030366" w:rsidRDefault="00FD5AEF">
      <w:pPr>
        <w:tabs>
          <w:tab w:val="left" w:pos="4608"/>
        </w:tabs>
        <w:ind w:left="3144"/>
        <w:rPr>
          <w:b/>
          <w:sz w:val="23"/>
          <w:szCs w:val="23"/>
        </w:rPr>
      </w:pPr>
      <w:r>
        <w:rPr>
          <w:sz w:val="33"/>
          <w:szCs w:val="33"/>
          <w:vertAlign w:val="superscript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14:paraId="57A3B666" w14:textId="77777777" w:rsidR="00030366" w:rsidRDefault="00712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 w:right="837"/>
        <w:jc w:val="both"/>
        <w:rPr>
          <w:color w:val="000000"/>
          <w:sz w:val="24"/>
          <w:szCs w:val="24"/>
        </w:rPr>
      </w:pPr>
      <w:sdt>
        <w:sdtPr>
          <w:tag w:val="goog_rdk_0"/>
          <w:id w:val="535708568"/>
        </w:sdtPr>
        <w:sdtEndPr/>
        <w:sdtContent/>
      </w:sdt>
      <w:r w:rsidR="00FD5AEF">
        <w:rPr>
          <w:color w:val="000000"/>
          <w:sz w:val="24"/>
          <w:szCs w:val="24"/>
        </w:rPr>
        <w:t>O Centro de Ciências da Saúde (CCS) da Universidade Federal de Pernambuco (UFPE), no uso de suas atribuições e considerando o Edital nº1/2022 de 11 de janeiro de 2022 - seleção para o Programa de Educação pelo Trabalho para a Saúde, tornam público, para conhecimento dos discentes de graduação dos centros: Centro de</w:t>
      </w:r>
      <w:r w:rsidR="00FD5AEF">
        <w:rPr>
          <w:sz w:val="24"/>
          <w:szCs w:val="24"/>
        </w:rPr>
        <w:t xml:space="preserve"> Ciências da Saúde, Centro de Ciências Méd</w:t>
      </w:r>
      <w:r w:rsidR="00FD5AEF">
        <w:rPr>
          <w:color w:val="000000"/>
          <w:sz w:val="24"/>
          <w:szCs w:val="24"/>
        </w:rPr>
        <w:t>ic</w:t>
      </w:r>
      <w:r w:rsidR="00FD5AEF">
        <w:rPr>
          <w:sz w:val="24"/>
          <w:szCs w:val="24"/>
        </w:rPr>
        <w:t>as e Centro de Biociências, a</w:t>
      </w:r>
      <w:r w:rsidR="00FD5AEF">
        <w:rPr>
          <w:color w:val="000000"/>
          <w:sz w:val="24"/>
          <w:szCs w:val="24"/>
        </w:rPr>
        <w:t xml:space="preserve">s normas gerais, em conformidade com os requisitos estabelecidos pelo edital, para </w:t>
      </w:r>
      <w:r w:rsidR="00FD5AEF">
        <w:rPr>
          <w:b/>
          <w:color w:val="000000"/>
          <w:sz w:val="24"/>
          <w:szCs w:val="24"/>
        </w:rPr>
        <w:t xml:space="preserve">seleção de estudantes bolsistas e voluntários para atuarem nas atividades do </w:t>
      </w:r>
      <w:r w:rsidR="00FD5AEF">
        <w:rPr>
          <w:b/>
          <w:sz w:val="24"/>
          <w:szCs w:val="24"/>
        </w:rPr>
        <w:t>P</w:t>
      </w:r>
      <w:r w:rsidR="00FD5AEF">
        <w:rPr>
          <w:b/>
          <w:color w:val="000000"/>
          <w:sz w:val="24"/>
          <w:szCs w:val="24"/>
        </w:rPr>
        <w:t>rograma de Educação pelo Trabalho (PET</w:t>
      </w:r>
      <w:r w:rsidR="00FD5AEF">
        <w:rPr>
          <w:b/>
          <w:sz w:val="24"/>
          <w:szCs w:val="24"/>
        </w:rPr>
        <w:t>-</w:t>
      </w:r>
      <w:r w:rsidR="00FD5AEF">
        <w:rPr>
          <w:b/>
          <w:color w:val="000000"/>
          <w:sz w:val="24"/>
          <w:szCs w:val="24"/>
        </w:rPr>
        <w:t xml:space="preserve">Saúde) - 10ª Edição </w:t>
      </w:r>
      <w:r w:rsidR="00FD5AEF">
        <w:rPr>
          <w:b/>
          <w:sz w:val="24"/>
          <w:szCs w:val="24"/>
        </w:rPr>
        <w:t>- Gestão e Assistência.</w:t>
      </w:r>
    </w:p>
    <w:p w14:paraId="3E9954FA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B5DC035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  <w:spacing w:before="226"/>
        <w:jc w:val="both"/>
      </w:pPr>
      <w:r>
        <w:t>DAS VAGAS PARA ESTUDANTES BOLSISTAS E VOLUNTÁRIOS</w:t>
      </w:r>
    </w:p>
    <w:p w14:paraId="76A36C5F" w14:textId="77777777" w:rsidR="008C4E40" w:rsidRDefault="008C4E40" w:rsidP="008C4E40">
      <w:pPr>
        <w:pStyle w:val="Ttulo1"/>
        <w:tabs>
          <w:tab w:val="left" w:pos="506"/>
        </w:tabs>
        <w:spacing w:before="226"/>
        <w:jc w:val="both"/>
      </w:pPr>
    </w:p>
    <w:p w14:paraId="76815E69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14:paraId="5C0FE38B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line="360" w:lineRule="auto"/>
        <w:ind w:right="83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Processo Seletivo destina-se ao preenchiment</w:t>
      </w:r>
      <w:r>
        <w:rPr>
          <w:sz w:val="24"/>
          <w:szCs w:val="24"/>
        </w:rPr>
        <w:t>o de 40 (quarenta) vagas para bolsistas e 20 (vinte) vagas para voluntários acadêmico</w:t>
      </w:r>
      <w:r>
        <w:rPr>
          <w:color w:val="000000"/>
          <w:sz w:val="24"/>
          <w:szCs w:val="24"/>
        </w:rPr>
        <w:t>s dos cursos de graduação. O número de vagas por curso está especificado no quadro 1.</w:t>
      </w:r>
    </w:p>
    <w:p w14:paraId="68994002" w14:textId="77777777" w:rsidR="001F1943" w:rsidRDefault="001F1943" w:rsidP="001F1943">
      <w:p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line="360" w:lineRule="auto"/>
        <w:ind w:left="222" w:right="835"/>
        <w:jc w:val="both"/>
        <w:rPr>
          <w:color w:val="000000"/>
          <w:sz w:val="24"/>
          <w:szCs w:val="24"/>
        </w:rPr>
      </w:pPr>
    </w:p>
    <w:p w14:paraId="5A3977DF" w14:textId="77777777" w:rsidR="00030366" w:rsidRDefault="001F1943">
      <w:pPr>
        <w:pBdr>
          <w:top w:val="nil"/>
          <w:left w:val="nil"/>
          <w:bottom w:val="nil"/>
          <w:right w:val="nil"/>
          <w:between w:val="nil"/>
        </w:pBdr>
        <w:spacing w:before="1"/>
        <w:ind w:left="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FD5AEF">
        <w:rPr>
          <w:color w:val="000000"/>
          <w:sz w:val="24"/>
          <w:szCs w:val="24"/>
        </w:rPr>
        <w:t>Quadro 1 - Número de vagas para estudantes bolsistas e voluntários por Curso.</w:t>
      </w:r>
    </w:p>
    <w:p w14:paraId="69B89C79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</w:p>
    <w:tbl>
      <w:tblPr>
        <w:tblStyle w:val="a"/>
        <w:tblW w:w="7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55"/>
        <w:gridCol w:w="1800"/>
        <w:gridCol w:w="1320"/>
      </w:tblGrid>
      <w:tr w:rsidR="00030366" w14:paraId="03D24017" w14:textId="77777777" w:rsidTr="001F1943">
        <w:trPr>
          <w:trHeight w:val="230"/>
          <w:jc w:val="center"/>
        </w:trPr>
        <w:tc>
          <w:tcPr>
            <w:tcW w:w="3000" w:type="dxa"/>
          </w:tcPr>
          <w:p w14:paraId="6A57AE76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 de Graduação</w:t>
            </w:r>
          </w:p>
        </w:tc>
        <w:tc>
          <w:tcPr>
            <w:tcW w:w="1455" w:type="dxa"/>
          </w:tcPr>
          <w:p w14:paraId="40CCE346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Vagas </w:t>
            </w: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1800" w:type="dxa"/>
          </w:tcPr>
          <w:p w14:paraId="0F37B851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Vagas Voluntários</w:t>
            </w:r>
          </w:p>
        </w:tc>
        <w:tc>
          <w:tcPr>
            <w:tcW w:w="1320" w:type="dxa"/>
          </w:tcPr>
          <w:p w14:paraId="67A6C4A1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030366" w14:paraId="18BA7999" w14:textId="77777777" w:rsidTr="001F1943">
        <w:trPr>
          <w:trHeight w:val="187"/>
          <w:jc w:val="center"/>
        </w:trPr>
        <w:tc>
          <w:tcPr>
            <w:tcW w:w="3000" w:type="dxa"/>
          </w:tcPr>
          <w:p w14:paraId="33F15F8A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Biomedicina</w:t>
            </w:r>
          </w:p>
        </w:tc>
        <w:tc>
          <w:tcPr>
            <w:tcW w:w="1455" w:type="dxa"/>
          </w:tcPr>
          <w:p w14:paraId="4DEAF8EA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4A5C034C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46F74FBA" w14:textId="77777777" w:rsidR="00030366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483B6DBF" w14:textId="77777777" w:rsidTr="001F1943">
        <w:trPr>
          <w:trHeight w:val="263"/>
          <w:jc w:val="center"/>
        </w:trPr>
        <w:tc>
          <w:tcPr>
            <w:tcW w:w="3000" w:type="dxa"/>
          </w:tcPr>
          <w:p w14:paraId="44D7B30E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Educação Física</w:t>
            </w:r>
          </w:p>
        </w:tc>
        <w:tc>
          <w:tcPr>
            <w:tcW w:w="1455" w:type="dxa"/>
          </w:tcPr>
          <w:p w14:paraId="21FCFD13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01858558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7A59205C" w14:textId="77777777" w:rsidR="00030366" w:rsidRPr="001F1943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53682CCF" w14:textId="77777777" w:rsidTr="001F1943">
        <w:trPr>
          <w:trHeight w:val="139"/>
          <w:jc w:val="center"/>
        </w:trPr>
        <w:tc>
          <w:tcPr>
            <w:tcW w:w="3000" w:type="dxa"/>
          </w:tcPr>
          <w:p w14:paraId="2AEE1539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Enfermagem</w:t>
            </w:r>
          </w:p>
        </w:tc>
        <w:tc>
          <w:tcPr>
            <w:tcW w:w="1455" w:type="dxa"/>
          </w:tcPr>
          <w:p w14:paraId="0AB10793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447C3A0A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6CCB6ED7" w14:textId="77777777" w:rsidR="00030366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7E267561" w14:textId="77777777" w:rsidTr="001F1943">
        <w:trPr>
          <w:trHeight w:val="186"/>
          <w:jc w:val="center"/>
        </w:trPr>
        <w:tc>
          <w:tcPr>
            <w:tcW w:w="3000" w:type="dxa"/>
          </w:tcPr>
          <w:p w14:paraId="5E8BE108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Farmácia</w:t>
            </w:r>
          </w:p>
        </w:tc>
        <w:tc>
          <w:tcPr>
            <w:tcW w:w="1455" w:type="dxa"/>
          </w:tcPr>
          <w:p w14:paraId="3744D5F6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66D100FA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7B1F6303" w14:textId="77777777" w:rsidR="00030366" w:rsidRPr="001F1943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0C01462B" w14:textId="77777777" w:rsidTr="001F1943">
        <w:trPr>
          <w:trHeight w:val="231"/>
          <w:jc w:val="center"/>
        </w:trPr>
        <w:tc>
          <w:tcPr>
            <w:tcW w:w="3000" w:type="dxa"/>
          </w:tcPr>
          <w:p w14:paraId="2471FDDB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Fisioterapia</w:t>
            </w:r>
          </w:p>
        </w:tc>
        <w:tc>
          <w:tcPr>
            <w:tcW w:w="1455" w:type="dxa"/>
          </w:tcPr>
          <w:p w14:paraId="44247886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46308ED6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4FE47FA2" w14:textId="77777777" w:rsidR="00030366" w:rsidRPr="001F1943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30BA3BC8" w14:textId="77777777" w:rsidTr="001F1943">
        <w:trPr>
          <w:trHeight w:val="278"/>
          <w:jc w:val="center"/>
        </w:trPr>
        <w:tc>
          <w:tcPr>
            <w:tcW w:w="3000" w:type="dxa"/>
          </w:tcPr>
          <w:p w14:paraId="27ED8AB5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proofErr w:type="spellStart"/>
            <w:r w:rsidRPr="001F1943">
              <w:rPr>
                <w:sz w:val="20"/>
                <w:szCs w:val="20"/>
              </w:rPr>
              <w:t>Fonoaudiologia</w:t>
            </w:r>
            <w:proofErr w:type="spellEnd"/>
          </w:p>
        </w:tc>
        <w:tc>
          <w:tcPr>
            <w:tcW w:w="1455" w:type="dxa"/>
          </w:tcPr>
          <w:p w14:paraId="5EEF063D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12CF2CC0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30F48C61" w14:textId="77777777" w:rsidR="00030366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3065F487" w14:textId="77777777" w:rsidTr="001F1943">
        <w:trPr>
          <w:trHeight w:val="267"/>
          <w:jc w:val="center"/>
        </w:trPr>
        <w:tc>
          <w:tcPr>
            <w:tcW w:w="3000" w:type="dxa"/>
          </w:tcPr>
          <w:p w14:paraId="739439A0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Medicina</w:t>
            </w:r>
          </w:p>
        </w:tc>
        <w:tc>
          <w:tcPr>
            <w:tcW w:w="1455" w:type="dxa"/>
          </w:tcPr>
          <w:p w14:paraId="1873A464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27764E25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00A0B5AA" w14:textId="77777777" w:rsidR="00030366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6268D2C3" w14:textId="77777777" w:rsidTr="001F1943">
        <w:trPr>
          <w:trHeight w:val="271"/>
          <w:jc w:val="center"/>
        </w:trPr>
        <w:tc>
          <w:tcPr>
            <w:tcW w:w="3000" w:type="dxa"/>
          </w:tcPr>
          <w:p w14:paraId="5262BA9B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</w:t>
            </w:r>
          </w:p>
        </w:tc>
        <w:tc>
          <w:tcPr>
            <w:tcW w:w="1455" w:type="dxa"/>
          </w:tcPr>
          <w:p w14:paraId="309DB04D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2C814FFE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77E68AD4" w14:textId="77777777" w:rsidR="00030366" w:rsidRPr="001F1943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3A8B7921" w14:textId="77777777" w:rsidTr="001F1943">
        <w:trPr>
          <w:trHeight w:val="261"/>
          <w:jc w:val="center"/>
        </w:trPr>
        <w:tc>
          <w:tcPr>
            <w:tcW w:w="3000" w:type="dxa"/>
          </w:tcPr>
          <w:p w14:paraId="6A6A6478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Odontologia</w:t>
            </w:r>
          </w:p>
        </w:tc>
        <w:tc>
          <w:tcPr>
            <w:tcW w:w="1455" w:type="dxa"/>
          </w:tcPr>
          <w:p w14:paraId="0E9D4370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4230CC1F" w14:textId="77777777" w:rsidR="00030366" w:rsidRPr="001F1943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65139016" w14:textId="77777777" w:rsidR="00030366" w:rsidRPr="001F1943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1859F715" w14:textId="77777777" w:rsidTr="001F1943">
        <w:trPr>
          <w:trHeight w:val="280"/>
          <w:jc w:val="center"/>
        </w:trPr>
        <w:tc>
          <w:tcPr>
            <w:tcW w:w="3000" w:type="dxa"/>
          </w:tcPr>
          <w:p w14:paraId="13B2B85D" w14:textId="77777777" w:rsidR="00030366" w:rsidRPr="001F1943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0"/>
                <w:szCs w:val="20"/>
              </w:rPr>
            </w:pPr>
            <w:r w:rsidRPr="001F1943">
              <w:rPr>
                <w:sz w:val="20"/>
                <w:szCs w:val="20"/>
              </w:rPr>
              <w:t>Terapia Ocupacional</w:t>
            </w:r>
          </w:p>
        </w:tc>
        <w:tc>
          <w:tcPr>
            <w:tcW w:w="1455" w:type="dxa"/>
          </w:tcPr>
          <w:p w14:paraId="4A57854D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14:paraId="1AA1B9AF" w14:textId="77777777" w:rsidR="00030366" w:rsidRDefault="00FD5AEF" w:rsidP="001F1943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</w:tcPr>
          <w:p w14:paraId="495D38D4" w14:textId="77777777" w:rsidR="00030366" w:rsidRDefault="00FD5AEF" w:rsidP="001F1943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30366" w14:paraId="36FB1A79" w14:textId="77777777" w:rsidTr="001F1943">
        <w:trPr>
          <w:trHeight w:val="230"/>
          <w:jc w:val="center"/>
        </w:trPr>
        <w:tc>
          <w:tcPr>
            <w:tcW w:w="3000" w:type="dxa"/>
          </w:tcPr>
          <w:p w14:paraId="4E68A0D8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5" w:type="dxa"/>
          </w:tcPr>
          <w:p w14:paraId="1EEF4B7F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14:paraId="5D30167C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14:paraId="18DB7A9A" w14:textId="77777777" w:rsidR="00030366" w:rsidRDefault="00FD5AEF" w:rsidP="001F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5A335418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7E2E0923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line="360" w:lineRule="auto"/>
        <w:ind w:right="83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participantes selecionados desenvolverão atividades no PET Saúde - 10ª Edição - Gestão e Assistência, sob a preceptoria direta de profissionais da saúde pertencentes ao quadro de funcionários vinculados ao município do Recife e Tutoria de docentes da </w:t>
      </w:r>
      <w:r>
        <w:rPr>
          <w:color w:val="000000"/>
          <w:sz w:val="24"/>
          <w:szCs w:val="24"/>
        </w:rPr>
        <w:lastRenderedPageBreak/>
        <w:t>UFPE.</w:t>
      </w:r>
    </w:p>
    <w:p w14:paraId="47217D8C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" w:line="360" w:lineRule="auto"/>
        <w:ind w:right="83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estudantes selecionados irão atuar desempenhando as competências específicas de sua formação e de forma colaborativa, desenvolvendo competências comuns em equipes interprofissionais com estudantes de todos os cursos, em ação coletiva nas áreas de atuação do Projeto.</w:t>
      </w:r>
    </w:p>
    <w:p w14:paraId="6ADA4B2F" w14:textId="77777777" w:rsidR="00030366" w:rsidRDefault="00FD5AEF">
      <w:pPr>
        <w:tabs>
          <w:tab w:val="left" w:pos="650"/>
        </w:tabs>
        <w:spacing w:line="276" w:lineRule="auto"/>
        <w:ind w:left="220" w:right="8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1.4. Os discentes concorrerão às vagas de bolsistas e voluntários conforme a descrição do quadro 2, que especifica os Grupos de Aprendizagem Tutorial segundo tipo, sendo compostos por discentes nos períodos/semestres de formação conforme especificado e considerando </w:t>
      </w:r>
      <w:r>
        <w:rPr>
          <w:b/>
          <w:sz w:val="24"/>
          <w:szCs w:val="24"/>
          <w:u w:val="single"/>
        </w:rPr>
        <w:t>o semestre de 2022.1.</w:t>
      </w:r>
    </w:p>
    <w:p w14:paraId="5383366B" w14:textId="77777777" w:rsidR="008C4E40" w:rsidRDefault="008C4E40">
      <w:pPr>
        <w:tabs>
          <w:tab w:val="left" w:pos="650"/>
        </w:tabs>
        <w:spacing w:line="276" w:lineRule="auto"/>
        <w:ind w:left="220" w:right="840"/>
        <w:jc w:val="both"/>
        <w:rPr>
          <w:b/>
          <w:sz w:val="24"/>
          <w:szCs w:val="24"/>
          <w:u w:val="single"/>
        </w:rPr>
      </w:pPr>
    </w:p>
    <w:p w14:paraId="6BCB99E2" w14:textId="77777777" w:rsidR="00030366" w:rsidRDefault="00FD5AEF">
      <w:pPr>
        <w:tabs>
          <w:tab w:val="left" w:pos="650"/>
        </w:tabs>
        <w:spacing w:before="200" w:line="276" w:lineRule="auto"/>
        <w:ind w:left="220" w:right="840"/>
        <w:jc w:val="both"/>
        <w:rPr>
          <w:sz w:val="24"/>
          <w:szCs w:val="24"/>
        </w:rPr>
      </w:pPr>
      <w:r>
        <w:rPr>
          <w:sz w:val="24"/>
          <w:szCs w:val="24"/>
        </w:rPr>
        <w:t>Quadro 2 - Grupos de Aprendizagem Tutorial distribuídos por tipo de Grupo, número de vagas por vínculo, curso e período que será cursado em 2022.1.</w:t>
      </w:r>
    </w:p>
    <w:tbl>
      <w:tblPr>
        <w:tblStyle w:val="a0"/>
        <w:tblW w:w="9488" w:type="dxa"/>
        <w:tblLayout w:type="fixed"/>
        <w:tblLook w:val="0600" w:firstRow="0" w:lastRow="0" w:firstColumn="0" w:lastColumn="0" w:noHBand="1" w:noVBand="1"/>
      </w:tblPr>
      <w:tblGrid>
        <w:gridCol w:w="2700"/>
        <w:gridCol w:w="3386"/>
        <w:gridCol w:w="3402"/>
      </w:tblGrid>
      <w:tr w:rsidR="00030366" w14:paraId="08D7F530" w14:textId="77777777" w:rsidTr="001F1943">
        <w:trPr>
          <w:trHeight w:val="169"/>
        </w:trPr>
        <w:tc>
          <w:tcPr>
            <w:tcW w:w="9488" w:type="dxa"/>
            <w:gridSpan w:val="3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DB6C55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GESTÃO</w:t>
            </w:r>
          </w:p>
        </w:tc>
      </w:tr>
      <w:tr w:rsidR="00030366" w14:paraId="4812A05B" w14:textId="77777777" w:rsidTr="001F1943">
        <w:trPr>
          <w:trHeight w:val="241"/>
        </w:trPr>
        <w:tc>
          <w:tcPr>
            <w:tcW w:w="2700" w:type="dxa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5F319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 1</w:t>
            </w:r>
          </w:p>
        </w:tc>
        <w:tc>
          <w:tcPr>
            <w:tcW w:w="6788" w:type="dxa"/>
            <w:gridSpan w:val="2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ABFCEC" w14:textId="77777777" w:rsidR="00030366" w:rsidRDefault="00FD5AEF" w:rsidP="008C4E4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DISCENTES (Vínculo/Vaga/Período do curso)</w:t>
            </w:r>
          </w:p>
        </w:tc>
      </w:tr>
      <w:tr w:rsidR="001F1943" w14:paraId="5CEAB748" w14:textId="77777777" w:rsidTr="001F1943">
        <w:trPr>
          <w:trHeight w:val="77"/>
        </w:trPr>
        <w:tc>
          <w:tcPr>
            <w:tcW w:w="2700" w:type="dxa"/>
            <w:vMerge w:val="restart"/>
            <w:tcBorders>
              <w:top w:val="nil"/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9EACDC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color w:val="1C1E21"/>
                <w:sz w:val="20"/>
                <w:szCs w:val="20"/>
              </w:rPr>
              <w:t xml:space="preserve">Biomedicina, </w:t>
            </w:r>
            <w:proofErr w:type="spellStart"/>
            <w:r>
              <w:rPr>
                <w:color w:val="1C1E21"/>
                <w:sz w:val="20"/>
                <w:szCs w:val="20"/>
              </w:rPr>
              <w:t>Fonoaudiologia</w:t>
            </w:r>
            <w:proofErr w:type="spellEnd"/>
            <w:r>
              <w:rPr>
                <w:color w:val="1C1E21"/>
                <w:sz w:val="20"/>
                <w:szCs w:val="20"/>
              </w:rPr>
              <w:t>, Medicina, Terapia Ocupaci</w:t>
            </w:r>
            <w:r>
              <w:rPr>
                <w:color w:val="050505"/>
                <w:sz w:val="20"/>
                <w:szCs w:val="20"/>
              </w:rPr>
              <w:t>onal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A39AF" w14:textId="77777777" w:rsidR="001F1943" w:rsidRDefault="001F1943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63A62B" w14:textId="77777777" w:rsidR="001F1943" w:rsidRDefault="001F1943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Voluntários</w:t>
            </w:r>
          </w:p>
        </w:tc>
      </w:tr>
      <w:tr w:rsidR="001F1943" w14:paraId="2AB53719" w14:textId="77777777" w:rsidTr="009012AE">
        <w:trPr>
          <w:trHeight w:val="285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862225" w14:textId="77777777" w:rsidR="001F1943" w:rsidRDefault="001F1943" w:rsidP="001F1943">
            <w:pPr>
              <w:ind w:left="80"/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8A8E1" w14:textId="77777777" w:rsidR="001F1943" w:rsidRDefault="001F1943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Oito (08) vagas Bacharelados em: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D38580" w14:textId="77777777" w:rsidR="001F1943" w:rsidRDefault="001F1943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Quatro (04) vagas Bacharelados em:</w:t>
            </w:r>
          </w:p>
        </w:tc>
      </w:tr>
      <w:tr w:rsidR="001F1943" w14:paraId="5D04C487" w14:textId="77777777" w:rsidTr="009012AE">
        <w:trPr>
          <w:trHeight w:val="227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0F8B63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2FC27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Biomedicina (3ºP ao 6ºP)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703DEF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Biomedicina (3ºP ao 6ºP)</w:t>
            </w:r>
          </w:p>
        </w:tc>
      </w:tr>
      <w:tr w:rsidR="001F1943" w14:paraId="01C491F4" w14:textId="77777777" w:rsidTr="009012AE">
        <w:trPr>
          <w:trHeight w:val="221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44C8E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29B170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(02) </w:t>
            </w:r>
            <w:proofErr w:type="spellStart"/>
            <w:r>
              <w:rPr>
                <w:sz w:val="20"/>
                <w:szCs w:val="20"/>
              </w:rPr>
              <w:t>Fonoaudiologia</w:t>
            </w:r>
            <w:proofErr w:type="spellEnd"/>
            <w:r>
              <w:rPr>
                <w:sz w:val="20"/>
                <w:szCs w:val="20"/>
              </w:rPr>
              <w:t xml:space="preserve"> (4ºP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88E4F6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(01) </w:t>
            </w:r>
            <w:proofErr w:type="spellStart"/>
            <w:r>
              <w:rPr>
                <w:sz w:val="20"/>
                <w:szCs w:val="20"/>
              </w:rPr>
              <w:t>Fonoaudiologia</w:t>
            </w:r>
            <w:proofErr w:type="spellEnd"/>
            <w:r>
              <w:rPr>
                <w:sz w:val="20"/>
                <w:szCs w:val="20"/>
              </w:rPr>
              <w:t xml:space="preserve"> (4ºP ao 8ºP)</w:t>
            </w:r>
          </w:p>
        </w:tc>
      </w:tr>
      <w:tr w:rsidR="001F1943" w14:paraId="76EA778C" w14:textId="77777777" w:rsidTr="009012AE">
        <w:trPr>
          <w:trHeight w:val="225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1FF649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834A5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Medicina (4ºP ao 10ºP)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8A4E3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Medicina (4ºP ao 10ºP)</w:t>
            </w:r>
          </w:p>
        </w:tc>
      </w:tr>
      <w:tr w:rsidR="001F1943" w14:paraId="1A73E636" w14:textId="77777777" w:rsidTr="009012AE">
        <w:trPr>
          <w:trHeight w:val="244"/>
        </w:trPr>
        <w:tc>
          <w:tcPr>
            <w:tcW w:w="2700" w:type="dxa"/>
            <w:vMerge/>
            <w:tcBorders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F922F5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ED676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Terapia Ocupacional (3ºP ao 6ºP)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365552" w14:textId="77777777" w:rsidR="001F1943" w:rsidRDefault="001F1943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Terapia Ocupacional (3ºP ao 6ºP)</w:t>
            </w:r>
          </w:p>
        </w:tc>
      </w:tr>
      <w:tr w:rsidR="00030366" w14:paraId="1FBAE880" w14:textId="77777777" w:rsidTr="001F1943">
        <w:trPr>
          <w:trHeight w:val="180"/>
        </w:trPr>
        <w:tc>
          <w:tcPr>
            <w:tcW w:w="2700" w:type="dxa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535AAA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 2</w:t>
            </w:r>
          </w:p>
        </w:tc>
        <w:tc>
          <w:tcPr>
            <w:tcW w:w="6788" w:type="dxa"/>
            <w:gridSpan w:val="2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CA1CAC" w14:textId="77777777" w:rsidR="00030366" w:rsidRDefault="00FD5AEF" w:rsidP="001F1943">
            <w:pPr>
              <w:ind w:left="80" w:firstLine="1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DISCENTES (Vínculo/Vaga/Período do curso)</w:t>
            </w:r>
          </w:p>
        </w:tc>
      </w:tr>
      <w:tr w:rsidR="008C4E40" w14:paraId="6B732667" w14:textId="77777777" w:rsidTr="00E02B47">
        <w:trPr>
          <w:trHeight w:val="229"/>
        </w:trPr>
        <w:tc>
          <w:tcPr>
            <w:tcW w:w="2700" w:type="dxa"/>
            <w:vMerge w:val="restart"/>
            <w:tcBorders>
              <w:top w:val="nil"/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62D45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color w:val="1C1E21"/>
                <w:sz w:val="20"/>
                <w:szCs w:val="20"/>
              </w:rPr>
              <w:t xml:space="preserve">Biomedicina, </w:t>
            </w:r>
            <w:proofErr w:type="spellStart"/>
            <w:r>
              <w:rPr>
                <w:color w:val="1C1E21"/>
                <w:sz w:val="20"/>
                <w:szCs w:val="20"/>
              </w:rPr>
              <w:t>Fonoaudiologia</w:t>
            </w:r>
            <w:proofErr w:type="spellEnd"/>
            <w:r>
              <w:rPr>
                <w:color w:val="1C1E21"/>
                <w:sz w:val="20"/>
                <w:szCs w:val="20"/>
              </w:rPr>
              <w:t>, Medicina, Terapia Ocupaci</w:t>
            </w:r>
            <w:r>
              <w:rPr>
                <w:color w:val="050505"/>
                <w:sz w:val="20"/>
                <w:szCs w:val="20"/>
              </w:rPr>
              <w:t>onal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B3A7CE" w14:textId="77777777" w:rsidR="008C4E40" w:rsidRDefault="008C4E40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394759" w14:textId="77777777" w:rsidR="008C4E40" w:rsidRDefault="008C4E40" w:rsidP="001F1943">
            <w:pPr>
              <w:ind w:left="80" w:firstLine="1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Voluntários</w:t>
            </w:r>
          </w:p>
        </w:tc>
      </w:tr>
      <w:tr w:rsidR="008C4E40" w14:paraId="168DE76C" w14:textId="77777777" w:rsidTr="008C4E40">
        <w:trPr>
          <w:trHeight w:val="255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952E09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13E968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Oito (08) vagas Bacharelados em: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EE2854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Quatro (04) vagas Bacharelados em:</w:t>
            </w:r>
          </w:p>
        </w:tc>
      </w:tr>
      <w:tr w:rsidR="008C4E40" w14:paraId="100A8C9A" w14:textId="77777777" w:rsidTr="008C4E40">
        <w:trPr>
          <w:trHeight w:val="78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F3E9F5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634009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Biomedicina (3ºP ao 6ºP)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9C5F8D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Biomedicina (3ºP ao 6ºP)</w:t>
            </w:r>
          </w:p>
        </w:tc>
      </w:tr>
      <w:tr w:rsidR="008C4E40" w14:paraId="4183BF37" w14:textId="77777777" w:rsidTr="008C4E40">
        <w:trPr>
          <w:trHeight w:val="84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0A464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6F963A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(02) </w:t>
            </w:r>
            <w:proofErr w:type="spellStart"/>
            <w:r>
              <w:rPr>
                <w:sz w:val="20"/>
                <w:szCs w:val="20"/>
              </w:rPr>
              <w:t>Fonoaudiologia</w:t>
            </w:r>
            <w:proofErr w:type="spellEnd"/>
            <w:r>
              <w:rPr>
                <w:sz w:val="20"/>
                <w:szCs w:val="20"/>
              </w:rPr>
              <w:t xml:space="preserve"> (4ºP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E2F952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(01) </w:t>
            </w:r>
            <w:proofErr w:type="spellStart"/>
            <w:r>
              <w:rPr>
                <w:sz w:val="20"/>
                <w:szCs w:val="20"/>
              </w:rPr>
              <w:t>Fonoaudiologia</w:t>
            </w:r>
            <w:proofErr w:type="spellEnd"/>
            <w:r>
              <w:rPr>
                <w:sz w:val="20"/>
                <w:szCs w:val="20"/>
              </w:rPr>
              <w:t xml:space="preserve"> (4ºP ao 8ºP)</w:t>
            </w:r>
          </w:p>
        </w:tc>
      </w:tr>
      <w:tr w:rsidR="008C4E40" w14:paraId="67FC5451" w14:textId="77777777" w:rsidTr="008C4E40">
        <w:trPr>
          <w:trHeight w:val="20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B87B4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A205B7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Medicina (4ºP ao 10ºP)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C22B1A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Medicina (4ºP ao 10ºP)</w:t>
            </w:r>
          </w:p>
        </w:tc>
      </w:tr>
      <w:tr w:rsidR="008C4E40" w14:paraId="635CC338" w14:textId="77777777" w:rsidTr="008C4E40">
        <w:trPr>
          <w:trHeight w:val="67"/>
        </w:trPr>
        <w:tc>
          <w:tcPr>
            <w:tcW w:w="2700" w:type="dxa"/>
            <w:vMerge/>
            <w:tcBorders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B9964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875BB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Terapia Ocupacional (3ºP ao 6ºP)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49700E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 Terapia Ocupacional (3ºP ao 6ºP)</w:t>
            </w:r>
          </w:p>
        </w:tc>
      </w:tr>
      <w:tr w:rsidR="00030366" w14:paraId="163E7893" w14:textId="77777777" w:rsidTr="008C4E40">
        <w:trPr>
          <w:trHeight w:val="25"/>
        </w:trPr>
        <w:tc>
          <w:tcPr>
            <w:tcW w:w="9488" w:type="dxa"/>
            <w:gridSpan w:val="3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A182D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ASSISTÊNCIA</w:t>
            </w:r>
          </w:p>
        </w:tc>
      </w:tr>
      <w:tr w:rsidR="00030366" w14:paraId="19D3FDC3" w14:textId="77777777" w:rsidTr="001F1943">
        <w:trPr>
          <w:trHeight w:val="150"/>
        </w:trPr>
        <w:tc>
          <w:tcPr>
            <w:tcW w:w="2700" w:type="dxa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A46D8D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 3</w:t>
            </w:r>
          </w:p>
        </w:tc>
        <w:tc>
          <w:tcPr>
            <w:tcW w:w="6788" w:type="dxa"/>
            <w:gridSpan w:val="2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BA55F" w14:textId="77777777" w:rsidR="00030366" w:rsidRDefault="00FD5AEF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DISCENTES (Vínculo/Vaga/Período do curso)</w:t>
            </w:r>
          </w:p>
        </w:tc>
      </w:tr>
      <w:tr w:rsidR="008C4E40" w14:paraId="3D3AB5D0" w14:textId="77777777" w:rsidTr="008C4E40">
        <w:trPr>
          <w:trHeight w:val="20"/>
        </w:trPr>
        <w:tc>
          <w:tcPr>
            <w:tcW w:w="2700" w:type="dxa"/>
            <w:vMerge w:val="restart"/>
            <w:tcBorders>
              <w:top w:val="nil"/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BAE9EB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Enfermagem e Odontologia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ACD289" w14:textId="77777777" w:rsidR="008C4E40" w:rsidRDefault="008C4E40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5967B" w14:textId="77777777" w:rsidR="008C4E40" w:rsidRDefault="008C4E40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Voluntários</w:t>
            </w:r>
          </w:p>
        </w:tc>
      </w:tr>
      <w:tr w:rsidR="008C4E40" w14:paraId="20D4B0E3" w14:textId="77777777" w:rsidTr="008C4E40">
        <w:trPr>
          <w:trHeight w:val="20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DD132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2F1C77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Oito (08) vagas Bacharelados em: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63EEFF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Quatro (04) vagas Bacharelados em:</w:t>
            </w:r>
          </w:p>
        </w:tc>
      </w:tr>
      <w:tr w:rsidR="008C4E40" w14:paraId="1719A95B" w14:textId="77777777" w:rsidTr="00D258F7">
        <w:trPr>
          <w:trHeight w:val="195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92BEDF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B132A7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Enfermagem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F0E8A4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Enfermagem (7ºP ao 8ºP)</w:t>
            </w:r>
          </w:p>
        </w:tc>
      </w:tr>
      <w:tr w:rsidR="008C4E40" w14:paraId="140805A6" w14:textId="77777777" w:rsidTr="008C4E40">
        <w:trPr>
          <w:trHeight w:val="20"/>
        </w:trPr>
        <w:tc>
          <w:tcPr>
            <w:tcW w:w="2700" w:type="dxa"/>
            <w:vMerge/>
            <w:tcBorders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2D05D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0647E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Odontologia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9BEE0B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Odontologia (7ºP ao 8ºP)</w:t>
            </w:r>
          </w:p>
        </w:tc>
      </w:tr>
      <w:tr w:rsidR="00030366" w14:paraId="51AC5390" w14:textId="77777777" w:rsidTr="008C4E40">
        <w:trPr>
          <w:trHeight w:val="39"/>
        </w:trPr>
        <w:tc>
          <w:tcPr>
            <w:tcW w:w="2700" w:type="dxa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D6921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 4</w:t>
            </w:r>
          </w:p>
        </w:tc>
        <w:tc>
          <w:tcPr>
            <w:tcW w:w="6788" w:type="dxa"/>
            <w:gridSpan w:val="2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6D6D3" w14:textId="77777777" w:rsidR="00030366" w:rsidRDefault="00FD5AEF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DISCENTES (Vínculo/Vaga/Período do curso)</w:t>
            </w:r>
          </w:p>
        </w:tc>
      </w:tr>
      <w:tr w:rsidR="008C4E40" w14:paraId="05AC38F1" w14:textId="77777777" w:rsidTr="008C4E40">
        <w:trPr>
          <w:trHeight w:val="131"/>
        </w:trPr>
        <w:tc>
          <w:tcPr>
            <w:tcW w:w="2700" w:type="dxa"/>
            <w:vMerge w:val="restart"/>
            <w:tcBorders>
              <w:top w:val="nil"/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E9F57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física e Nutrição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3B940" w14:textId="77777777" w:rsidR="008C4E40" w:rsidRDefault="008C4E40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E6B4A0" w14:textId="77777777" w:rsidR="008C4E40" w:rsidRDefault="008C4E40" w:rsidP="001F1943">
            <w:pPr>
              <w:ind w:left="80" w:firstLine="1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Voluntários</w:t>
            </w:r>
          </w:p>
        </w:tc>
      </w:tr>
      <w:tr w:rsidR="008C4E40" w14:paraId="04FD5027" w14:textId="77777777" w:rsidTr="008C4E40">
        <w:trPr>
          <w:trHeight w:val="151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112EB9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3A3963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Oito (08) vagas Bacharelado ou Licenciatura em: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B85E0F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Quatro (04) vagas Bacharelado ou Licenciatura em:</w:t>
            </w:r>
          </w:p>
        </w:tc>
      </w:tr>
      <w:tr w:rsidR="008C4E40" w14:paraId="69290A22" w14:textId="77777777" w:rsidTr="00FB338D">
        <w:trPr>
          <w:trHeight w:val="240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F88E76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7DF160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Educação Física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A1C5AB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Educação Física (7ºP ao 8ºP)</w:t>
            </w:r>
          </w:p>
        </w:tc>
      </w:tr>
      <w:tr w:rsidR="008C4E40" w14:paraId="1F15FA8D" w14:textId="77777777" w:rsidTr="00FB338D">
        <w:trPr>
          <w:trHeight w:val="135"/>
        </w:trPr>
        <w:tc>
          <w:tcPr>
            <w:tcW w:w="2700" w:type="dxa"/>
            <w:vMerge/>
            <w:tcBorders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6B276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A93939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Nutrição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5302C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Nutrição (7ºP ao 8ºP)</w:t>
            </w:r>
          </w:p>
        </w:tc>
      </w:tr>
      <w:tr w:rsidR="00030366" w14:paraId="4F4FDFA2" w14:textId="77777777" w:rsidTr="001F1943">
        <w:trPr>
          <w:trHeight w:val="180"/>
        </w:trPr>
        <w:tc>
          <w:tcPr>
            <w:tcW w:w="2700" w:type="dxa"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39C2A6" w14:textId="77777777" w:rsidR="00030366" w:rsidRDefault="00FD5AEF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 5</w:t>
            </w:r>
          </w:p>
        </w:tc>
        <w:tc>
          <w:tcPr>
            <w:tcW w:w="6788" w:type="dxa"/>
            <w:gridSpan w:val="2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D2276" w14:textId="77777777" w:rsidR="00030366" w:rsidRDefault="00FD5AEF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DISCENTES (Vínculo/Vaga/Período do curso)</w:t>
            </w:r>
          </w:p>
        </w:tc>
      </w:tr>
      <w:tr w:rsidR="008C4E40" w14:paraId="1E20B957" w14:textId="77777777" w:rsidTr="008C4E40">
        <w:trPr>
          <w:trHeight w:val="35"/>
        </w:trPr>
        <w:tc>
          <w:tcPr>
            <w:tcW w:w="2700" w:type="dxa"/>
            <w:vMerge w:val="restart"/>
            <w:tcBorders>
              <w:top w:val="nil"/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4330BA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Fisioterapia, Farmácia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B13879" w14:textId="77777777" w:rsidR="008C4E40" w:rsidRDefault="008C4E40" w:rsidP="001F19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Bolsistas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D038D3" w14:textId="77777777" w:rsidR="008C4E40" w:rsidRDefault="008C4E40" w:rsidP="001F1943">
            <w:pPr>
              <w:ind w:left="80" w:firstLine="1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Voluntários</w:t>
            </w:r>
          </w:p>
        </w:tc>
      </w:tr>
      <w:tr w:rsidR="008C4E40" w14:paraId="0B9D428D" w14:textId="77777777" w:rsidTr="008C4E40">
        <w:trPr>
          <w:trHeight w:val="26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30B68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897597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Oito (08) vagas Bacharelados em: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0EF68" w14:textId="77777777" w:rsidR="008C4E40" w:rsidRDefault="008C4E40" w:rsidP="001F194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Quatro (04) vagas Bacharelados em:</w:t>
            </w:r>
          </w:p>
        </w:tc>
      </w:tr>
      <w:tr w:rsidR="008C4E40" w14:paraId="6644D436" w14:textId="77777777" w:rsidTr="008C4E40">
        <w:trPr>
          <w:trHeight w:val="159"/>
        </w:trPr>
        <w:tc>
          <w:tcPr>
            <w:tcW w:w="2700" w:type="dxa"/>
            <w:vMerge/>
            <w:tcBorders>
              <w:left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0EBF91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7D4D2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Farmácia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C7081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Farmácia (7ºP ao 8ºP)</w:t>
            </w:r>
          </w:p>
        </w:tc>
      </w:tr>
      <w:tr w:rsidR="008C4E40" w14:paraId="44B5A3DD" w14:textId="77777777" w:rsidTr="008C4E40">
        <w:trPr>
          <w:trHeight w:val="20"/>
        </w:trPr>
        <w:tc>
          <w:tcPr>
            <w:tcW w:w="2700" w:type="dxa"/>
            <w:vMerge/>
            <w:tcBorders>
              <w:left w:val="single" w:sz="8" w:space="0" w:color="050505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E032A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C6382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(04) Fisioterapia (7ºP ao 8ºP)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50505"/>
              <w:right w:val="single" w:sz="8" w:space="0" w:color="050505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2258CD" w14:textId="77777777" w:rsidR="008C4E40" w:rsidRDefault="008C4E40" w:rsidP="001F1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 Fisioterapia (7ºP ao 8ºP)</w:t>
            </w:r>
          </w:p>
        </w:tc>
      </w:tr>
    </w:tbl>
    <w:p w14:paraId="075C24A3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F64266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5E444F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1.5 As atividades terão início em 01/08/2022 e serão desenvolvidas por um período de 12 (doze) meses.</w:t>
      </w:r>
    </w:p>
    <w:p w14:paraId="096F4AEB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99C00A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5E68E89E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  <w:spacing w:before="90"/>
      </w:pPr>
      <w:r>
        <w:t>DAS CONDIÇÕES PARA INSCRIÇÃO</w:t>
      </w:r>
    </w:p>
    <w:p w14:paraId="79B0DCF2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119312B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0E7FFED7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line="360" w:lineRule="auto"/>
        <w:ind w:right="83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Ser, obrigatoriamente, acadêmico dos cursos de graduação e que irão cursar em 2022.1 os períodos especificados no quadro 2.</w:t>
      </w:r>
    </w:p>
    <w:p w14:paraId="5F6024C4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line="362" w:lineRule="auto"/>
        <w:ind w:right="83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 disponibilidade de 08 (oito) horas semanais para dedicar-se às atividades do PET Saúde.</w:t>
      </w:r>
    </w:p>
    <w:p w14:paraId="066F68EB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360" w:lineRule="auto"/>
        <w:ind w:right="83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bolsistas, </w:t>
      </w:r>
      <w:r>
        <w:rPr>
          <w:b/>
          <w:color w:val="000000"/>
          <w:sz w:val="24"/>
          <w:szCs w:val="24"/>
          <w:u w:val="single"/>
        </w:rPr>
        <w:t>não possuir bolsa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 seguintes modalidades: Extensão, Monitoria e Iniciação Científica.</w:t>
      </w:r>
    </w:p>
    <w:p w14:paraId="7B18C08E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7FA008D5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97FE052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  <w:spacing w:before="230"/>
      </w:pPr>
      <w:r>
        <w:t>DAS ATRIBUIÇÕES DO ESTUDANTE (BOLSISTA E VOLUNTÁRIO)</w:t>
      </w:r>
    </w:p>
    <w:p w14:paraId="79CD76E3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A56DF25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14:paraId="51BB71DF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ind w:left="649" w:hanging="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Zelar pela qualidade acadêmica do PET-Saúde;</w:t>
      </w:r>
    </w:p>
    <w:p w14:paraId="1F0C5347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38"/>
        <w:ind w:left="649" w:hanging="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Fortalecer o vínculo da Universidade com os serviços e com a comunidade;</w:t>
      </w:r>
    </w:p>
    <w:p w14:paraId="36E38769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39"/>
        <w:ind w:left="582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Participar de todas as atividades programadas pelo professor </w:t>
      </w:r>
      <w:proofErr w:type="gramStart"/>
      <w:r>
        <w:rPr>
          <w:color w:val="000000"/>
          <w:sz w:val="24"/>
          <w:szCs w:val="24"/>
        </w:rPr>
        <w:t>tutor</w:t>
      </w:r>
      <w:proofErr w:type="gramEnd"/>
      <w:r>
        <w:rPr>
          <w:color w:val="000000"/>
          <w:sz w:val="24"/>
          <w:szCs w:val="24"/>
        </w:rPr>
        <w:t xml:space="preserve"> e preceptor;</w:t>
      </w:r>
    </w:p>
    <w:p w14:paraId="51CE9EF6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spacing w:before="137" w:line="360" w:lineRule="auto"/>
        <w:ind w:right="84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Participar durante a sua permanência nos programas referidos em atividades de ensino, pesquisa e extensão;</w:t>
      </w:r>
    </w:p>
    <w:p w14:paraId="7EB518B5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line="360" w:lineRule="auto"/>
        <w:ind w:right="83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Publicar e/ou apresentar em eventos de natureza científica um ou mais trabalhos acadêmicos junto com grupo de trabalho do PET – Saúde, por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rupo de </w:t>
      </w:r>
      <w:r>
        <w:rPr>
          <w:sz w:val="24"/>
          <w:szCs w:val="24"/>
        </w:rPr>
        <w:t>Aprendizagem</w:t>
      </w:r>
      <w:r>
        <w:rPr>
          <w:color w:val="000000"/>
          <w:sz w:val="24"/>
          <w:szCs w:val="24"/>
        </w:rPr>
        <w:t xml:space="preserve"> Tutorial;</w:t>
      </w:r>
    </w:p>
    <w:p w14:paraId="0481D3B0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line="360" w:lineRule="auto"/>
        <w:ind w:right="83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Fazer referência à sua condição de estudante (bolsista ou voluntário) do PET- SAÚDE nas publicações e trabalhos apresentados com dados oriundos do Projeto;</w:t>
      </w:r>
    </w:p>
    <w:p w14:paraId="03A2CB34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"/>
        <w:ind w:left="649" w:hanging="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 conduta ética, pessoal, acadêmica e profissional irrepreensíveis;</w:t>
      </w:r>
    </w:p>
    <w:p w14:paraId="175A2937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39"/>
        <w:ind w:left="582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Cumprir as exigências estabelecidas no Termo de Compromisso e no regimento do PET Saúde.</w:t>
      </w:r>
    </w:p>
    <w:p w14:paraId="78EBD39B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39"/>
        <w:ind w:left="222"/>
        <w:rPr>
          <w:sz w:val="24"/>
          <w:szCs w:val="24"/>
        </w:rPr>
      </w:pPr>
    </w:p>
    <w:p w14:paraId="0A21DD18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  <w:spacing w:before="90"/>
      </w:pPr>
      <w:r>
        <w:lastRenderedPageBreak/>
        <w:t>BOLSA</w:t>
      </w:r>
    </w:p>
    <w:p w14:paraId="502B97E4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36EEC2E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41677F32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line="357" w:lineRule="auto"/>
        <w:ind w:right="83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estudante selecionado na condição de bolsista fará jus ao recebimento de uma bolsa mensal, cujo padrão de referência </w:t>
      </w:r>
      <w:r>
        <w:rPr>
          <w:color w:val="000000"/>
        </w:rPr>
        <w:t>é o das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  <w:sz w:val="24"/>
          <w:szCs w:val="24"/>
        </w:rPr>
        <w:t>Bolsas de Iniciação Científica, modalidade IC, em conformidade com a RN-015/2013 do Conselho Nacional de Desenvolvimento Científico e Tecnológico (</w:t>
      </w:r>
      <w:proofErr w:type="spellStart"/>
      <w:r>
        <w:rPr>
          <w:color w:val="000000"/>
          <w:sz w:val="24"/>
          <w:szCs w:val="24"/>
        </w:rPr>
        <w:t>CNPq</w:t>
      </w:r>
      <w:proofErr w:type="spellEnd"/>
      <w:r>
        <w:rPr>
          <w:color w:val="000000"/>
          <w:sz w:val="24"/>
          <w:szCs w:val="24"/>
        </w:rPr>
        <w:t>) no valor de R$ 400,00 (quatrocentos reais).</w:t>
      </w:r>
    </w:p>
    <w:p w14:paraId="3A877CE0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1" w:line="360" w:lineRule="auto"/>
        <w:ind w:right="83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estudantes bolsistas e voluntários receberão um certificado de participação expedi</w:t>
      </w:r>
      <w:r>
        <w:rPr>
          <w:sz w:val="24"/>
          <w:szCs w:val="24"/>
        </w:rPr>
        <w:t>do pelo Programa PET - Saúde - Ministério da Saúde.</w:t>
      </w:r>
    </w:p>
    <w:p w14:paraId="7ACE83CC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" w:line="360" w:lineRule="auto"/>
        <w:ind w:right="837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manutenção da</w:t>
      </w:r>
      <w:r>
        <w:rPr>
          <w:color w:val="000000"/>
          <w:sz w:val="24"/>
          <w:szCs w:val="24"/>
        </w:rPr>
        <w:t xml:space="preserve"> bolsa estará condicionada ao desempenho e frequência do estudante nas atividades mensais </w:t>
      </w:r>
      <w:r>
        <w:rPr>
          <w:sz w:val="24"/>
          <w:szCs w:val="24"/>
        </w:rPr>
        <w:t>do programa.</w:t>
      </w:r>
    </w:p>
    <w:p w14:paraId="5FA334ED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line="360" w:lineRule="auto"/>
        <w:ind w:right="83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estudante selecionado como bolsista não poderá acumular bolsa de qualquer outra natureza, nas modalidades de extensão, monitoria e iniciação científica. Caso ele já possua alguma dessas bolsas e seja aprovado nesta seleção, deverá optar por um dos benefícios, ou optar por ser voluntário.</w:t>
      </w:r>
    </w:p>
    <w:p w14:paraId="13323FD7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6"/>
          <w:szCs w:val="36"/>
        </w:rPr>
      </w:pPr>
    </w:p>
    <w:p w14:paraId="09C7E97C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</w:pPr>
      <w:r>
        <w:t>DESLIGAMENTO DO ESTUDANTE</w:t>
      </w:r>
    </w:p>
    <w:p w14:paraId="5554ED5F" w14:textId="77777777" w:rsidR="008C4E40" w:rsidRDefault="008C4E40" w:rsidP="008C4E40">
      <w:pPr>
        <w:pStyle w:val="Ttulo1"/>
        <w:tabs>
          <w:tab w:val="left" w:pos="506"/>
        </w:tabs>
        <w:ind w:left="221" w:firstLine="0"/>
      </w:pPr>
    </w:p>
    <w:p w14:paraId="36233F9C" w14:textId="77777777" w:rsidR="00030366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134"/>
        <w:ind w:left="649" w:hanging="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estudante, bolsista ou voluntário, será desligado do grupo nos seguintes casos:</w:t>
      </w:r>
    </w:p>
    <w:p w14:paraId="014C254F" w14:textId="77777777" w:rsidR="00030366" w:rsidRDefault="00FD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before="137" w:line="360" w:lineRule="auto"/>
        <w:ind w:right="840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avaliação do desempenho das suas funções, enquanto estudante participante do PET Saúde, insatisfatória;</w:t>
      </w:r>
    </w:p>
    <w:p w14:paraId="613FEECF" w14:textId="77777777" w:rsidR="00030366" w:rsidRDefault="00FD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ind w:left="1045" w:hanging="5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desistência;</w:t>
      </w:r>
    </w:p>
    <w:p w14:paraId="6CB9745B" w14:textId="77777777" w:rsidR="00030366" w:rsidRDefault="00FD5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spacing w:before="137"/>
        <w:ind w:left="1002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descumprimento das atribuições previstas no item 3 deste Edital;</w:t>
      </w:r>
    </w:p>
    <w:p w14:paraId="21B1C7B6" w14:textId="77777777" w:rsidR="00030366" w:rsidRDefault="00FD5AEF" w:rsidP="008C4E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before="140" w:line="360" w:lineRule="auto"/>
        <w:ind w:left="142" w:right="839" w:firstLine="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prática ou envolvimento em ações não condizentes com os objetivos do PET-Saúde ou com os ambientes universitário e dos serviços de saúde.</w:t>
      </w:r>
    </w:p>
    <w:p w14:paraId="3C476650" w14:textId="77777777" w:rsidR="00030366" w:rsidRDefault="00030366">
      <w:pPr>
        <w:tabs>
          <w:tab w:val="left" w:pos="1089"/>
        </w:tabs>
        <w:spacing w:before="140" w:line="360" w:lineRule="auto"/>
        <w:ind w:right="839"/>
        <w:rPr>
          <w:sz w:val="24"/>
          <w:szCs w:val="24"/>
        </w:rPr>
      </w:pPr>
    </w:p>
    <w:p w14:paraId="1A2CD2B2" w14:textId="77777777" w:rsidR="00030366" w:rsidRDefault="00FD5AEF">
      <w:pPr>
        <w:pStyle w:val="Ttulo1"/>
        <w:numPr>
          <w:ilvl w:val="0"/>
          <w:numId w:val="1"/>
        </w:numPr>
        <w:tabs>
          <w:tab w:val="left" w:pos="506"/>
        </w:tabs>
        <w:spacing w:before="5"/>
      </w:pPr>
      <w:r>
        <w:t>INSCRIÇÃO</w:t>
      </w:r>
    </w:p>
    <w:p w14:paraId="449BC304" w14:textId="77777777" w:rsidR="00FD5AEF" w:rsidRDefault="00FD5AEF" w:rsidP="00FD5AEF">
      <w:pPr>
        <w:pStyle w:val="Ttulo1"/>
        <w:tabs>
          <w:tab w:val="left" w:pos="506"/>
        </w:tabs>
        <w:spacing w:before="5"/>
        <w:ind w:left="221" w:firstLine="0"/>
      </w:pPr>
    </w:p>
    <w:p w14:paraId="71C3AE7B" w14:textId="33958433" w:rsidR="00585FE2" w:rsidRDefault="00FD5A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before="132" w:line="360" w:lineRule="auto"/>
        <w:ind w:right="839" w:firstLine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As inscrições serão realizadas, </w:t>
      </w:r>
      <w:r>
        <w:rPr>
          <w:sz w:val="24"/>
          <w:szCs w:val="24"/>
          <w:highlight w:val="white"/>
        </w:rPr>
        <w:t xml:space="preserve">no </w:t>
      </w:r>
      <w:r w:rsidRPr="00FD5AEF">
        <w:rPr>
          <w:b/>
          <w:bCs/>
          <w:sz w:val="24"/>
          <w:szCs w:val="24"/>
          <w:highlight w:val="white"/>
        </w:rPr>
        <w:t>período de 04 a 11 de julho de 2022</w:t>
      </w:r>
      <w:r>
        <w:rPr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 xml:space="preserve">EXCLUSIVAMENTE, via </w:t>
      </w:r>
      <w:r>
        <w:rPr>
          <w:sz w:val="24"/>
          <w:szCs w:val="24"/>
          <w:highlight w:val="white"/>
        </w:rPr>
        <w:t xml:space="preserve">formulário Google </w:t>
      </w:r>
      <w:proofErr w:type="spellStart"/>
      <w:r>
        <w:rPr>
          <w:sz w:val="24"/>
          <w:szCs w:val="24"/>
          <w:highlight w:val="white"/>
        </w:rPr>
        <w:t>Forms</w:t>
      </w:r>
      <w:proofErr w:type="spellEnd"/>
      <w:r w:rsidR="00585FE2">
        <w:rPr>
          <w:color w:val="000000"/>
          <w:sz w:val="24"/>
          <w:szCs w:val="24"/>
          <w:highlight w:val="white"/>
        </w:rPr>
        <w:t xml:space="preserve">. Para </w:t>
      </w:r>
      <w:proofErr w:type="spellStart"/>
      <w:r w:rsidR="00585FE2">
        <w:rPr>
          <w:color w:val="000000"/>
          <w:sz w:val="24"/>
          <w:szCs w:val="24"/>
          <w:highlight w:val="white"/>
        </w:rPr>
        <w:t>acessar</w:t>
      </w:r>
      <w:proofErr w:type="spellEnd"/>
      <w:r w:rsidR="00585FE2">
        <w:rPr>
          <w:color w:val="000000"/>
          <w:sz w:val="24"/>
          <w:szCs w:val="24"/>
          <w:highlight w:val="white"/>
        </w:rPr>
        <w:t xml:space="preserve">, copie e cole o seguinte </w:t>
      </w:r>
      <w:r>
        <w:rPr>
          <w:sz w:val="24"/>
          <w:szCs w:val="24"/>
          <w:highlight w:val="white"/>
        </w:rPr>
        <w:t>link</w:t>
      </w:r>
      <w:r>
        <w:rPr>
          <w:color w:val="000000"/>
          <w:sz w:val="24"/>
          <w:szCs w:val="24"/>
          <w:highlight w:val="white"/>
        </w:rPr>
        <w:t>:</w:t>
      </w:r>
      <w:r w:rsidR="00585FE2">
        <w:rPr>
          <w:color w:val="000000"/>
          <w:sz w:val="24"/>
          <w:szCs w:val="24"/>
          <w:highlight w:val="white"/>
        </w:rPr>
        <w:t xml:space="preserve"> </w:t>
      </w:r>
      <w:r w:rsidR="00585FE2" w:rsidRPr="00585FE2">
        <w:rPr>
          <w:color w:val="000000"/>
          <w:sz w:val="24"/>
          <w:szCs w:val="24"/>
        </w:rPr>
        <w:t>https://docs.google.com/forms/d/e/1FAIpQLSeJAoTs1WytK00gbY03FGTTtdDi9psi2mDGoafd7d82_nszfw/viewform</w:t>
      </w:r>
    </w:p>
    <w:p w14:paraId="3335DB18" w14:textId="77777777" w:rsidR="00585FE2" w:rsidRDefault="00585FE2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color w:val="000000" w:themeColor="text1"/>
          <w:sz w:val="24"/>
          <w:szCs w:val="24"/>
        </w:rPr>
      </w:pPr>
    </w:p>
    <w:p w14:paraId="48D70AD7" w14:textId="60BC4F2A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6.2 O estudante/candidato deverá incluir no formulário o Histórico escolar do </w:t>
      </w:r>
      <w:proofErr w:type="spellStart"/>
      <w:r>
        <w:rPr>
          <w:sz w:val="24"/>
          <w:szCs w:val="24"/>
          <w:highlight w:val="white"/>
        </w:rPr>
        <w:t>sig</w:t>
      </w:r>
      <w:proofErr w:type="spellEnd"/>
      <w:r>
        <w:rPr>
          <w:sz w:val="24"/>
          <w:szCs w:val="24"/>
          <w:highlight w:val="white"/>
        </w:rPr>
        <w:t>@ Atualizado.</w:t>
      </w:r>
    </w:p>
    <w:p w14:paraId="7CC7B19E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6.3 O candidato irá receber uma confirmação de sua inscrição por e-mail.</w:t>
      </w:r>
    </w:p>
    <w:p w14:paraId="13F60099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6.4 O candidato irá receber um e-mail com dia e horário para a entrevista.</w:t>
      </w:r>
    </w:p>
    <w:p w14:paraId="5F81AD58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6.5 O candidato que não enviar a documentação completa terá a inscrição indeferida.</w:t>
      </w:r>
    </w:p>
    <w:p w14:paraId="0CE3F8EA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line="360" w:lineRule="auto"/>
        <w:ind w:left="222" w:right="835"/>
        <w:jc w:val="both"/>
        <w:rPr>
          <w:color w:val="FF0000"/>
          <w:sz w:val="24"/>
          <w:szCs w:val="24"/>
        </w:rPr>
      </w:pPr>
      <w:r>
        <w:rPr>
          <w:sz w:val="24"/>
          <w:szCs w:val="24"/>
          <w:highlight w:val="white"/>
        </w:rPr>
        <w:t>6.6 O candidato que não comparecer à entrevista no horário especificado será automaticamente desclassificado da seleção.</w:t>
      </w:r>
    </w:p>
    <w:p w14:paraId="20D0EAB9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6"/>
          <w:szCs w:val="36"/>
        </w:rPr>
      </w:pPr>
    </w:p>
    <w:p w14:paraId="09C97A27" w14:textId="77777777" w:rsidR="00030366" w:rsidRDefault="00FD5AEF">
      <w:pPr>
        <w:pStyle w:val="Ttulo1"/>
        <w:ind w:left="210" w:firstLine="0"/>
      </w:pPr>
      <w:r>
        <w:t>7</w:t>
      </w:r>
      <w:r w:rsidR="004A078A">
        <w:t>.</w:t>
      </w:r>
      <w:r>
        <w:t xml:space="preserve"> SELEÇÃO DOS ESTUDANTES BOLSISTAS E VOLUNTÁRIOS</w:t>
      </w:r>
    </w:p>
    <w:p w14:paraId="115FCD76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359F08D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4C6E0C0A" w14:textId="77777777" w:rsidR="00030366" w:rsidRPr="00FD5AEF" w:rsidRDefault="00FD5AEF" w:rsidP="00FD5AEF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rPr>
          <w:color w:val="000000"/>
          <w:sz w:val="24"/>
          <w:szCs w:val="24"/>
        </w:rPr>
      </w:pPr>
      <w:r w:rsidRPr="00FD5AEF">
        <w:rPr>
          <w:color w:val="000000"/>
          <w:sz w:val="24"/>
          <w:szCs w:val="24"/>
        </w:rPr>
        <w:t>A seleção constará de:</w:t>
      </w:r>
    </w:p>
    <w:p w14:paraId="34D0CC07" w14:textId="77777777" w:rsidR="00030366" w:rsidRDefault="00FD5A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before="137" w:line="360" w:lineRule="auto"/>
        <w:ind w:right="10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Análise de Histórico – peso dois (02) + Carta de apresentação/intenção integrante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o formulário de </w:t>
      </w:r>
      <w:proofErr w:type="gramStart"/>
      <w:r>
        <w:rPr>
          <w:color w:val="000000"/>
          <w:sz w:val="24"/>
          <w:szCs w:val="24"/>
        </w:rPr>
        <w:t>inscrição  –</w:t>
      </w:r>
      <w:proofErr w:type="gramEnd"/>
      <w:r>
        <w:rPr>
          <w:color w:val="000000"/>
          <w:sz w:val="24"/>
          <w:szCs w:val="24"/>
        </w:rPr>
        <w:t xml:space="preserve"> peso três (03) + Entrevista presencial – peso cinco (05).</w:t>
      </w:r>
    </w:p>
    <w:p w14:paraId="492FEDB4" w14:textId="77777777" w:rsidR="00030366" w:rsidRDefault="00FD5AE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1"/>
        </w:tabs>
        <w:spacing w:line="360" w:lineRule="auto"/>
        <w:ind w:right="8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selecionados nos vínculos de (bolsista ou voluntário) serão os que obtiverem a maior pontuação na seleção entre os discentes de seu curso.</w:t>
      </w:r>
    </w:p>
    <w:p w14:paraId="4EBEDEF7" w14:textId="77777777" w:rsidR="00030366" w:rsidRDefault="00030366">
      <w:pPr>
        <w:pBdr>
          <w:top w:val="nil"/>
          <w:left w:val="nil"/>
          <w:bottom w:val="nil"/>
          <w:right w:val="nil"/>
          <w:between w:val="nil"/>
        </w:pBdr>
        <w:tabs>
          <w:tab w:val="left" w:pos="1511"/>
        </w:tabs>
        <w:spacing w:line="360" w:lineRule="auto"/>
        <w:ind w:left="1510" w:right="837"/>
        <w:jc w:val="both"/>
        <w:rPr>
          <w:sz w:val="24"/>
          <w:szCs w:val="24"/>
        </w:rPr>
      </w:pPr>
    </w:p>
    <w:p w14:paraId="0B7C9C00" w14:textId="77777777" w:rsidR="00030366" w:rsidRDefault="00FD5AEF">
      <w:pPr>
        <w:pStyle w:val="Ttulo1"/>
        <w:tabs>
          <w:tab w:val="left" w:pos="463"/>
        </w:tabs>
        <w:spacing w:before="6"/>
        <w:ind w:left="0" w:firstLine="0"/>
      </w:pPr>
      <w:r>
        <w:t xml:space="preserve">   8. RESULTADO</w:t>
      </w:r>
    </w:p>
    <w:p w14:paraId="46795F8D" w14:textId="77777777" w:rsidR="008C4E40" w:rsidRDefault="008C4E40">
      <w:pPr>
        <w:pStyle w:val="Ttulo1"/>
        <w:tabs>
          <w:tab w:val="left" w:pos="463"/>
        </w:tabs>
        <w:spacing w:before="6"/>
        <w:ind w:left="0" w:firstLine="0"/>
      </w:pPr>
    </w:p>
    <w:p w14:paraId="39537CDD" w14:textId="77777777" w:rsidR="00030366" w:rsidRDefault="00FD5AEF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34" w:line="360" w:lineRule="auto"/>
        <w:ind w:left="222" w:right="101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8.1 </w:t>
      </w:r>
      <w:r>
        <w:rPr>
          <w:color w:val="000000"/>
          <w:sz w:val="24"/>
          <w:szCs w:val="24"/>
          <w:highlight w:val="white"/>
        </w:rPr>
        <w:t>O resultado está previsto para ser div</w:t>
      </w:r>
      <w:r>
        <w:rPr>
          <w:sz w:val="24"/>
          <w:szCs w:val="24"/>
          <w:highlight w:val="white"/>
        </w:rPr>
        <w:t>ulgado até o dia 18 de julho de 2022 na página do CCS: https://www.ufpe.br/ccs</w:t>
      </w:r>
      <w:hyperlink r:id="rId8">
        <w:r>
          <w:rPr>
            <w:sz w:val="24"/>
            <w:szCs w:val="24"/>
            <w:highlight w:val="white"/>
          </w:rPr>
          <w:t xml:space="preserve"> </w:t>
        </w:r>
      </w:hyperlink>
      <w:r>
        <w:rPr>
          <w:sz w:val="24"/>
          <w:szCs w:val="24"/>
          <w:highlight w:val="white"/>
        </w:rPr>
        <w:t>e nos quadros de aviso do CCS e dos Cursos.</w:t>
      </w:r>
    </w:p>
    <w:p w14:paraId="52E9FF8D" w14:textId="77777777" w:rsidR="00030366" w:rsidRDefault="00FD5AEF">
      <w:pPr>
        <w:tabs>
          <w:tab w:val="left" w:pos="583"/>
        </w:tabs>
        <w:spacing w:before="240" w:after="240" w:line="360" w:lineRule="auto"/>
        <w:ind w:left="222" w:right="84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8.2  A</w:t>
      </w:r>
      <w:proofErr w:type="gramEnd"/>
      <w:r>
        <w:rPr>
          <w:sz w:val="24"/>
          <w:szCs w:val="24"/>
          <w:highlight w:val="white"/>
        </w:rPr>
        <w:t xml:space="preserve"> apresentação de recurso ao resultado deverá ser encaminhado via e-mail até meio dia (12h) do dia 20 de julho de 2022.</w:t>
      </w:r>
    </w:p>
    <w:p w14:paraId="75FDB92F" w14:textId="77777777" w:rsidR="00030366" w:rsidRDefault="00FD5AEF">
      <w:pPr>
        <w:tabs>
          <w:tab w:val="left" w:pos="583"/>
        </w:tabs>
        <w:spacing w:before="240" w:after="240" w:line="360" w:lineRule="auto"/>
        <w:ind w:left="222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8.3  Resultado</w:t>
      </w:r>
      <w:proofErr w:type="gramEnd"/>
      <w:r>
        <w:rPr>
          <w:sz w:val="24"/>
          <w:szCs w:val="24"/>
          <w:highlight w:val="white"/>
        </w:rPr>
        <w:t xml:space="preserve"> final em 25 de julho de 2022 até 17h.</w:t>
      </w:r>
    </w:p>
    <w:p w14:paraId="21B62EAC" w14:textId="77777777" w:rsidR="004A078A" w:rsidRDefault="004A078A">
      <w:pPr>
        <w:tabs>
          <w:tab w:val="left" w:pos="583"/>
        </w:tabs>
        <w:spacing w:before="240" w:after="240" w:line="360" w:lineRule="auto"/>
        <w:ind w:left="222"/>
        <w:rPr>
          <w:sz w:val="24"/>
          <w:szCs w:val="24"/>
          <w:highlight w:val="yellow"/>
        </w:rPr>
      </w:pPr>
    </w:p>
    <w:p w14:paraId="652933DB" w14:textId="77777777" w:rsidR="008C4E40" w:rsidRDefault="004A078A" w:rsidP="008C4E40">
      <w:pPr>
        <w:pStyle w:val="Ttulo1"/>
        <w:tabs>
          <w:tab w:val="left" w:pos="582"/>
        </w:tabs>
        <w:spacing w:before="142"/>
      </w:pPr>
      <w:r>
        <w:t xml:space="preserve">9. </w:t>
      </w:r>
      <w:r w:rsidR="00FD5AEF">
        <w:t>COMISSÃO DE SELEÇÃO</w:t>
      </w:r>
    </w:p>
    <w:p w14:paraId="78B73B50" w14:textId="77777777" w:rsidR="008C4E40" w:rsidRDefault="008C4E40" w:rsidP="008C4E40">
      <w:pPr>
        <w:pStyle w:val="Ttulo1"/>
        <w:tabs>
          <w:tab w:val="left" w:pos="582"/>
        </w:tabs>
        <w:spacing w:before="142"/>
      </w:pPr>
    </w:p>
    <w:p w14:paraId="286B5557" w14:textId="77777777" w:rsidR="00030366" w:rsidRDefault="004A078A" w:rsidP="008C4E40">
      <w:pPr>
        <w:pStyle w:val="Ttulo1"/>
        <w:tabs>
          <w:tab w:val="left" w:pos="582"/>
        </w:tabs>
        <w:spacing w:before="142"/>
        <w:rPr>
          <w:b w:val="0"/>
          <w:color w:val="000000"/>
        </w:rPr>
      </w:pPr>
      <w:r>
        <w:rPr>
          <w:b w:val="0"/>
          <w:color w:val="000000"/>
        </w:rPr>
        <w:t xml:space="preserve">9.1 </w:t>
      </w:r>
      <w:r w:rsidR="00FD5AEF">
        <w:rPr>
          <w:b w:val="0"/>
          <w:color w:val="000000"/>
        </w:rPr>
        <w:t>A comissão de seleção será composta pelos docentes, coordenador e tutor de cada GAT</w:t>
      </w:r>
      <w:r>
        <w:rPr>
          <w:b w:val="0"/>
          <w:color w:val="000000"/>
        </w:rPr>
        <w:t>.</w:t>
      </w:r>
    </w:p>
    <w:p w14:paraId="38B5A606" w14:textId="77777777" w:rsidR="004A078A" w:rsidRDefault="004A078A" w:rsidP="008C4E40">
      <w:pPr>
        <w:pStyle w:val="Ttulo1"/>
        <w:tabs>
          <w:tab w:val="left" w:pos="582"/>
        </w:tabs>
        <w:spacing w:before="142"/>
        <w:rPr>
          <w:b w:val="0"/>
          <w:color w:val="000000"/>
        </w:rPr>
      </w:pPr>
    </w:p>
    <w:p w14:paraId="2BAF0F98" w14:textId="77777777" w:rsidR="004A078A" w:rsidRDefault="004A078A" w:rsidP="008C4E40">
      <w:pPr>
        <w:pStyle w:val="Ttulo1"/>
        <w:tabs>
          <w:tab w:val="left" w:pos="582"/>
        </w:tabs>
        <w:spacing w:before="142"/>
        <w:rPr>
          <w:b w:val="0"/>
          <w:color w:val="000000"/>
        </w:rPr>
      </w:pPr>
    </w:p>
    <w:p w14:paraId="75F604C5" w14:textId="77777777" w:rsidR="00030366" w:rsidRDefault="00FD5AEF" w:rsidP="004A0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4"/>
          <w:szCs w:val="24"/>
        </w:rPr>
        <w:t>Recife, 01 de julho de 202</w:t>
      </w:r>
      <w:r w:rsidR="004A078A">
        <w:rPr>
          <w:sz w:val="24"/>
          <w:szCs w:val="24"/>
        </w:rPr>
        <w:t>2</w:t>
      </w:r>
    </w:p>
    <w:sectPr w:rsidR="00030366">
      <w:pgSz w:w="11910" w:h="16840"/>
      <w:pgMar w:top="13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6AAD"/>
    <w:multiLevelType w:val="multilevel"/>
    <w:tmpl w:val="53F08EC6"/>
    <w:lvl w:ilvl="0">
      <w:start w:val="8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37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471" w:hanging="370"/>
      </w:pPr>
    </w:lvl>
    <w:lvl w:ilvl="3">
      <w:numFmt w:val="bullet"/>
      <w:lvlText w:val="•"/>
      <w:lvlJc w:val="left"/>
      <w:pPr>
        <w:ind w:left="2483" w:hanging="370"/>
      </w:pPr>
    </w:lvl>
    <w:lvl w:ilvl="4">
      <w:numFmt w:val="bullet"/>
      <w:lvlText w:val="•"/>
      <w:lvlJc w:val="left"/>
      <w:pPr>
        <w:ind w:left="3495" w:hanging="370"/>
      </w:pPr>
    </w:lvl>
    <w:lvl w:ilvl="5">
      <w:numFmt w:val="bullet"/>
      <w:lvlText w:val="•"/>
      <w:lvlJc w:val="left"/>
      <w:pPr>
        <w:ind w:left="4507" w:hanging="370"/>
      </w:pPr>
    </w:lvl>
    <w:lvl w:ilvl="6">
      <w:numFmt w:val="bullet"/>
      <w:lvlText w:val="•"/>
      <w:lvlJc w:val="left"/>
      <w:pPr>
        <w:ind w:left="5519" w:hanging="370"/>
      </w:pPr>
    </w:lvl>
    <w:lvl w:ilvl="7">
      <w:numFmt w:val="bullet"/>
      <w:lvlText w:val="•"/>
      <w:lvlJc w:val="left"/>
      <w:pPr>
        <w:ind w:left="6530" w:hanging="370"/>
      </w:pPr>
    </w:lvl>
    <w:lvl w:ilvl="8">
      <w:numFmt w:val="bullet"/>
      <w:lvlText w:val="•"/>
      <w:lvlJc w:val="left"/>
      <w:pPr>
        <w:ind w:left="7542" w:hanging="370"/>
      </w:pPr>
    </w:lvl>
  </w:abstractNum>
  <w:abstractNum w:abstractNumId="1" w15:restartNumberingAfterBreak="0">
    <w:nsid w:val="7CEC4033"/>
    <w:multiLevelType w:val="multilevel"/>
    <w:tmpl w:val="7200013C"/>
    <w:lvl w:ilvl="0">
      <w:start w:val="1"/>
      <w:numFmt w:val="decimal"/>
      <w:lvlText w:val="%1."/>
      <w:lvlJc w:val="left"/>
      <w:pPr>
        <w:ind w:left="505" w:hanging="284"/>
      </w:pPr>
      <w:rPr>
        <w:b/>
      </w:rPr>
    </w:lvl>
    <w:lvl w:ilvl="1">
      <w:start w:val="1"/>
      <w:numFmt w:val="decimal"/>
      <w:lvlText w:val="%1.%2"/>
      <w:lvlJc w:val="left"/>
      <w:pPr>
        <w:ind w:left="222" w:hanging="48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755" w:hanging="600"/>
      </w:pPr>
    </w:lvl>
    <w:lvl w:ilvl="4">
      <w:numFmt w:val="bullet"/>
      <w:lvlText w:val="•"/>
      <w:lvlJc w:val="left"/>
      <w:pPr>
        <w:ind w:left="2871" w:hanging="600"/>
      </w:pPr>
    </w:lvl>
    <w:lvl w:ilvl="5">
      <w:numFmt w:val="bullet"/>
      <w:lvlText w:val="•"/>
      <w:lvlJc w:val="left"/>
      <w:pPr>
        <w:ind w:left="3987" w:hanging="600"/>
      </w:pPr>
    </w:lvl>
    <w:lvl w:ilvl="6">
      <w:numFmt w:val="bullet"/>
      <w:lvlText w:val="•"/>
      <w:lvlJc w:val="left"/>
      <w:pPr>
        <w:ind w:left="5103" w:hanging="600"/>
      </w:pPr>
    </w:lvl>
    <w:lvl w:ilvl="7">
      <w:numFmt w:val="bullet"/>
      <w:lvlText w:val="•"/>
      <w:lvlJc w:val="left"/>
      <w:pPr>
        <w:ind w:left="6219" w:hanging="600"/>
      </w:pPr>
    </w:lvl>
    <w:lvl w:ilvl="8">
      <w:numFmt w:val="bullet"/>
      <w:lvlText w:val="•"/>
      <w:lvlJc w:val="left"/>
      <w:pPr>
        <w:ind w:left="7334" w:hanging="600"/>
      </w:pPr>
    </w:lvl>
  </w:abstractNum>
  <w:abstractNum w:abstractNumId="2" w15:restartNumberingAfterBreak="0">
    <w:nsid w:val="7FEE2A10"/>
    <w:multiLevelType w:val="multilevel"/>
    <w:tmpl w:val="243A4512"/>
    <w:lvl w:ilvl="0">
      <w:start w:val="7"/>
      <w:numFmt w:val="decimal"/>
      <w:lvlText w:val="%1"/>
      <w:lvlJc w:val="left"/>
      <w:pPr>
        <w:ind w:left="649" w:hanging="427"/>
      </w:pPr>
    </w:lvl>
    <w:lvl w:ilvl="1">
      <w:start w:val="1"/>
      <w:numFmt w:val="decimal"/>
      <w:lvlText w:val="%1.%2"/>
      <w:lvlJc w:val="left"/>
      <w:pPr>
        <w:ind w:left="649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308" w:hanging="720"/>
      </w:pPr>
    </w:lvl>
    <w:lvl w:ilvl="4">
      <w:numFmt w:val="bullet"/>
      <w:lvlText w:val="•"/>
      <w:lvlJc w:val="left"/>
      <w:pPr>
        <w:ind w:left="4202" w:hanging="720"/>
      </w:pPr>
    </w:lvl>
    <w:lvl w:ilvl="5">
      <w:numFmt w:val="bullet"/>
      <w:lvlText w:val="•"/>
      <w:lvlJc w:val="left"/>
      <w:pPr>
        <w:ind w:left="5096" w:hanging="720"/>
      </w:pPr>
    </w:lvl>
    <w:lvl w:ilvl="6">
      <w:numFmt w:val="bullet"/>
      <w:lvlText w:val="•"/>
      <w:lvlJc w:val="left"/>
      <w:pPr>
        <w:ind w:left="5990" w:hanging="720"/>
      </w:pPr>
    </w:lvl>
    <w:lvl w:ilvl="7">
      <w:numFmt w:val="bullet"/>
      <w:lvlText w:val="•"/>
      <w:lvlJc w:val="left"/>
      <w:pPr>
        <w:ind w:left="6884" w:hanging="720"/>
      </w:pPr>
    </w:lvl>
    <w:lvl w:ilvl="8">
      <w:numFmt w:val="bullet"/>
      <w:lvlText w:val="•"/>
      <w:lvlJc w:val="left"/>
      <w:pPr>
        <w:ind w:left="7778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6"/>
    <w:rsid w:val="00030366"/>
    <w:rsid w:val="001F1943"/>
    <w:rsid w:val="004A078A"/>
    <w:rsid w:val="00585FE2"/>
    <w:rsid w:val="00712EE2"/>
    <w:rsid w:val="008C4E40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564"/>
  <w15:docId w15:val="{3C3F3640-10F3-4AA8-B239-22E98A1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05" w:hanging="2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ahoma" w:eastAsia="Tahoma" w:hAnsi="Tahoma" w:cs="Tahom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e/ca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7P993jl1yTXwW/LGsckPIR3Mw==">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Daniela Feitosa</cp:lastModifiedBy>
  <cp:revision>2</cp:revision>
  <cp:lastPrinted>2022-07-01T19:53:00Z</cp:lastPrinted>
  <dcterms:created xsi:type="dcterms:W3CDTF">2022-07-01T20:31:00Z</dcterms:created>
  <dcterms:modified xsi:type="dcterms:W3CDTF">2022-07-01T20:31:00Z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2022-06-09T00:00:00Z</vt:filetime>
  </property>
</Properties>
</file>