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39"/>
        <w:ind w:left="0" w:right="34"/>
        <w:rPr>
          <w:b w:val="0"/>
        </w:rPr>
      </w:pPr>
      <w:r>
        <w:t>Orientação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publicação</w:t>
      </w:r>
      <w:r>
        <w:rPr>
          <w:spacing w:val="-2"/>
        </w:rPr>
        <w:t xml:space="preserve"> de anúncio de</w:t>
      </w:r>
      <w:r>
        <w:rPr>
          <w:spacing w:val="-3"/>
        </w:rPr>
        <w:t xml:space="preserve"> </w:t>
      </w:r>
      <w:r>
        <w:t>bens no si</w:t>
      </w:r>
      <w:r>
        <w:rPr>
          <w:rFonts w:hint="default"/>
          <w:lang w:val="pt-BR"/>
        </w:rPr>
        <w:t>s</w:t>
      </w:r>
      <w:r>
        <w:t>tema D</w:t>
      </w:r>
      <w:r>
        <w:rPr>
          <w:spacing w:val="-2"/>
        </w:rPr>
        <w:t>oacoes.gov</w:t>
      </w:r>
    </w:p>
    <w:p>
      <w:pPr>
        <w:pStyle w:val="6"/>
        <w:spacing w:before="8"/>
        <w:ind w:right="34"/>
        <w:jc w:val="both"/>
        <w:rPr>
          <w:b/>
          <w:sz w:val="29"/>
        </w:rPr>
      </w:pPr>
    </w:p>
    <w:p>
      <w:pPr>
        <w:pStyle w:val="6"/>
        <w:spacing w:before="1" w:line="259" w:lineRule="auto"/>
        <w:ind w:right="34"/>
        <w:jc w:val="both"/>
      </w:pPr>
      <w:r>
        <w:t xml:space="preserve">Os interessados em realizar a doação de bens à UFPE, devem acessar a plataforma </w:t>
      </w:r>
      <w:r>
        <w:fldChar w:fldCharType="begin"/>
      </w:r>
      <w:r>
        <w:instrText xml:space="preserve"> HYPERLINK "https://doacoes.gov.br/login" </w:instrText>
      </w:r>
      <w:r>
        <w:fldChar w:fldCharType="separate"/>
      </w:r>
      <w:r>
        <w:rPr>
          <w:rStyle w:val="5"/>
        </w:rPr>
        <w:t>https://doacoes.gov.br/login</w:t>
      </w:r>
      <w:r>
        <w:rPr>
          <w:rStyle w:val="5"/>
        </w:rPr>
        <w:fldChar w:fldCharType="end"/>
      </w:r>
      <w:r>
        <w:t xml:space="preserve"> por meio do login único do governo federal disponível em </w:t>
      </w:r>
      <w:r>
        <w:fldChar w:fldCharType="begin"/>
      </w:r>
      <w:r>
        <w:instrText xml:space="preserve"> HYPERLINK "http://www.gov.br/" \h </w:instrText>
      </w:r>
      <w:r>
        <w:fldChar w:fldCharType="separate"/>
      </w:r>
      <w:r>
        <w:rPr>
          <w:color w:val="0000FF"/>
          <w:u w:val="single" w:color="0000FF"/>
        </w:rPr>
        <w:t>www.gov.br</w:t>
      </w:r>
      <w:r>
        <w:rPr>
          <w:color w:val="0000FF"/>
        </w:rPr>
        <w:t xml:space="preserve"> </w:t>
      </w:r>
      <w:r>
        <w:rPr>
          <w:color w:val="0000FF"/>
        </w:rPr>
        <w:fldChar w:fldCharType="end"/>
      </w:r>
      <w:r>
        <w:t>e realizar a publicação</w:t>
      </w:r>
      <w:r>
        <w:rPr>
          <w:spacing w:val="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referidos</w:t>
      </w:r>
      <w:r>
        <w:rPr>
          <w:spacing w:val="1"/>
        </w:rPr>
        <w:t xml:space="preserve"> </w:t>
      </w:r>
      <w:r>
        <w:t>bens conforme</w:t>
      </w:r>
      <w:r>
        <w:rPr>
          <w:spacing w:val="-4"/>
        </w:rPr>
        <w:t xml:space="preserve"> </w:t>
      </w:r>
      <w:r>
        <w:t>demonstrado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seguir:</w:t>
      </w:r>
    </w:p>
    <w:p>
      <w:pPr>
        <w:pStyle w:val="6"/>
        <w:spacing w:before="12"/>
        <w:ind w:right="34"/>
        <w:jc w:val="both"/>
        <w:rPr>
          <w:sz w:val="27"/>
        </w:rPr>
      </w:pPr>
    </w:p>
    <w:p>
      <w:pPr>
        <w:pStyle w:val="2"/>
        <w:ind w:left="0" w:right="34"/>
        <w:jc w:val="both"/>
      </w:pPr>
      <w:r>
        <w:t>1º</w:t>
      </w:r>
      <w:r>
        <w:rPr>
          <w:spacing w:val="-3"/>
        </w:rPr>
        <w:t xml:space="preserve"> </w:t>
      </w:r>
      <w:r>
        <w:t>Passo:</w:t>
      </w:r>
      <w:r>
        <w:rPr>
          <w:spacing w:val="-3"/>
        </w:rPr>
        <w:t xml:space="preserve"> </w:t>
      </w:r>
      <w:r>
        <w:t>Acesso ao</w:t>
      </w:r>
      <w:r>
        <w:rPr>
          <w:spacing w:val="1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oacoes.gov</w:t>
      </w:r>
    </w:p>
    <w:p>
      <w:pPr>
        <w:pStyle w:val="8"/>
        <w:numPr>
          <w:ilvl w:val="0"/>
          <w:numId w:val="1"/>
        </w:numPr>
        <w:tabs>
          <w:tab w:val="left" w:pos="705"/>
        </w:tabs>
        <w:spacing w:before="179" w:line="259" w:lineRule="auto"/>
        <w:ind w:left="0" w:right="34" w:firstLine="0"/>
        <w:jc w:val="both"/>
      </w:pPr>
      <w:r>
        <w:t>O cidadão, caso tenha interesse em doar, deve acessar o Sistema de Doações do Governo Federal por meio do login em</w:t>
      </w:r>
      <w:r>
        <w:rPr>
          <w:color w:val="0000FF"/>
          <w:spacing w:val="1"/>
        </w:rPr>
        <w:t xml:space="preserve"> doacoes.gov.br/login. </w:t>
      </w:r>
      <w:r>
        <w:rPr>
          <w:spacing w:val="-1"/>
        </w:rPr>
        <w:t>Clique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0"/>
        </w:rPr>
        <w:t xml:space="preserve"> </w:t>
      </w:r>
      <w:r>
        <w:rPr>
          <w:spacing w:val="-1"/>
        </w:rPr>
        <w:t>botão</w:t>
      </w:r>
      <w:r>
        <w:rPr>
          <w:spacing w:val="-10"/>
        </w:rPr>
        <w:t xml:space="preserve"> </w:t>
      </w:r>
      <w:r>
        <w:rPr>
          <w:b/>
          <w:bCs/>
          <w:spacing w:val="-1"/>
        </w:rPr>
        <w:t>"Entrar"</w:t>
      </w:r>
      <w:r>
        <w:rPr>
          <w:spacing w:val="-10"/>
        </w:rPr>
        <w:t xml:space="preserve"> </w:t>
      </w:r>
      <w:r>
        <w:rPr>
          <w:spacing w:val="-1"/>
        </w:rPr>
        <w:t>localizado</w:t>
      </w:r>
      <w:r>
        <w:rPr>
          <w:spacing w:val="-10"/>
        </w:rPr>
        <w:t xml:space="preserve"> </w:t>
      </w:r>
      <w:r>
        <w:rPr>
          <w:spacing w:val="-1"/>
        </w:rPr>
        <w:t>no</w:t>
      </w:r>
      <w:r>
        <w:rPr>
          <w:spacing w:val="-10"/>
        </w:rPr>
        <w:t xml:space="preserve"> </w:t>
      </w:r>
      <w:r>
        <w:t>canto</w:t>
      </w:r>
      <w:r>
        <w:rPr>
          <w:spacing w:val="-10"/>
        </w:rPr>
        <w:t xml:space="preserve"> </w:t>
      </w:r>
      <w:r>
        <w:t>superior</w:t>
      </w:r>
      <w:r>
        <w:rPr>
          <w:spacing w:val="-11"/>
        </w:rPr>
        <w:t xml:space="preserve"> </w:t>
      </w:r>
      <w:r>
        <w:t>direito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tela</w:t>
      </w:r>
      <w:r>
        <w:rPr>
          <w:spacing w:val="-12"/>
        </w:rPr>
        <w:t xml:space="preserve"> </w:t>
      </w:r>
      <w:r>
        <w:t>inicial</w:t>
      </w:r>
      <w:r>
        <w:rPr>
          <w:spacing w:val="-9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selecione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opção</w:t>
      </w:r>
      <w:r>
        <w:rPr>
          <w:spacing w:val="3"/>
        </w:rPr>
        <w:t xml:space="preserve"> </w:t>
      </w:r>
      <w:r>
        <w:rPr>
          <w:b/>
        </w:rPr>
        <w:t>“Sou um usuário privado”</w:t>
      </w:r>
      <w:r>
        <w:t>,</w:t>
      </w:r>
      <w:r>
        <w:rPr>
          <w:spacing w:val="-2"/>
        </w:rPr>
        <w:t xml:space="preserve"> conforme figura 01:</w:t>
      </w:r>
    </w:p>
    <w:p>
      <w:pPr>
        <w:pStyle w:val="8"/>
        <w:tabs>
          <w:tab w:val="left" w:pos="705"/>
        </w:tabs>
        <w:spacing w:before="179" w:line="259" w:lineRule="auto"/>
        <w:ind w:left="0" w:right="34" w:firstLine="0"/>
        <w:jc w:val="center"/>
      </w:pPr>
      <w:bookmarkStart w:id="0" w:name="_GoBack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3079115</wp:posOffset>
                </wp:positionH>
                <wp:positionV relativeFrom="paragraph">
                  <wp:posOffset>1624330</wp:posOffset>
                </wp:positionV>
                <wp:extent cx="1438910" cy="150495"/>
                <wp:effectExtent l="0" t="0" r="27940" b="2095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504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2.45pt;margin-top:127.9pt;height:11.85pt;width:113.3pt;z-index:251660288;v-text-anchor:middle;mso-width-relative:page;mso-height-relative:page;" filled="f" stroked="t" coordsize="21600,21600" o:gfxdata="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MBRUInW&#10;AAAACwEAAA8AAAAAAAAAAQAgAAAAIgAAAGRycy9kb3ducmV2LnhtbFBLAQIUABQAAAAIAIdO4kDZ&#10;2hOHWwIAALgEAAAOAAAAAAAAAAEAIAAAACUBAABkcnMvZTJvRG9jLnhtbFBLBQYAAAAABgAGAFkB&#10;AADyBQAAAAA=&#10;">
                <v:fill on="f" focussize="0,0"/>
                <v:stroke weight="2pt" color="#C0504D [3205]" joinstyle="round"/>
                <v:imagedata o:title=""/>
                <o:lock v:ext="edit" aspectratio="f"/>
              </v:rect>
            </w:pict>
          </mc:Fallback>
        </mc:AlternateContent>
      </w:r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5433060</wp:posOffset>
                </wp:positionH>
                <wp:positionV relativeFrom="paragraph">
                  <wp:posOffset>626745</wp:posOffset>
                </wp:positionV>
                <wp:extent cx="325755" cy="150495"/>
                <wp:effectExtent l="0" t="0" r="17145" b="2095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1504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7.8pt;margin-top:49.35pt;height:11.85pt;width:25.65pt;z-index:251659264;v-text-anchor:middle;mso-width-relative:page;mso-height-relative:page;" filled="f" stroked="t" coordsize="21600,21600" o:gfxdata="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T8sn91QAA&#10;AAoBAAAPAAAAAAAAAAEAIAAAACIAAABkcnMvZG93bnJldi54bWxQSwECFAAUAAAACACHTuJAE1oU&#10;3FoCAAC3BAAADgAAAAAAAAABACAAAAAkAQAAZHJzL2Uyb0RvYy54bWxQSwUGAAAAAAYABgBZAQAA&#10;8AUAAAAA&#10;">
                <v:fill on="f" focussize="0,0"/>
                <v:stroke weight="2pt" color="#C0504D [3205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866765" cy="3450590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9023" cy="345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64"/>
        <w:ind w:right="34"/>
        <w:jc w:val="center"/>
      </w:pPr>
      <w:r>
        <w:t>Figura</w:t>
      </w:r>
      <w:r>
        <w:rPr>
          <w:spacing w:val="-5"/>
        </w:rPr>
        <w:t xml:space="preserve"> </w:t>
      </w:r>
      <w:r>
        <w:t>01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Login no Sistema de Doações do Governo Federal (</w:t>
      </w:r>
      <w:r>
        <w:rPr>
          <w:spacing w:val="-2"/>
        </w:rPr>
        <w:t>Doações.gov.br)</w:t>
      </w:r>
    </w:p>
    <w:p>
      <w:pPr>
        <w:pStyle w:val="6"/>
        <w:ind w:right="34"/>
        <w:jc w:val="both"/>
        <w:rPr>
          <w:sz w:val="16"/>
          <w:szCs w:val="16"/>
        </w:rPr>
      </w:pPr>
    </w:p>
    <w:p>
      <w:pPr>
        <w:pStyle w:val="8"/>
        <w:numPr>
          <w:ilvl w:val="0"/>
          <w:numId w:val="1"/>
        </w:numPr>
        <w:tabs>
          <w:tab w:val="left" w:pos="426"/>
          <w:tab w:val="left" w:pos="851"/>
        </w:tabs>
        <w:spacing w:before="164" w:line="259" w:lineRule="auto"/>
        <w:ind w:left="0" w:right="34" w:firstLine="0"/>
        <w:jc w:val="both"/>
      </w:pPr>
      <w:r>
        <w:t>Em</w:t>
      </w:r>
      <w:r>
        <w:rPr>
          <w:spacing w:val="-2"/>
        </w:rPr>
        <w:t xml:space="preserve"> </w:t>
      </w:r>
      <w:r>
        <w:t>seguida</w:t>
      </w:r>
      <w:r>
        <w:rPr>
          <w:spacing w:val="-4"/>
        </w:rPr>
        <w:t xml:space="preserve"> </w:t>
      </w:r>
      <w:r>
        <w:t>clicar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“</w:t>
      </w:r>
      <w:r>
        <w:rPr>
          <w:b/>
        </w:rPr>
        <w:t>Entrar</w:t>
      </w:r>
      <w:r>
        <w:rPr>
          <w:b/>
          <w:spacing w:val="-1"/>
        </w:rPr>
        <w:t xml:space="preserve"> </w:t>
      </w:r>
      <w:r>
        <w:rPr>
          <w:b/>
        </w:rPr>
        <w:t>com</w:t>
      </w:r>
      <w:r>
        <w:rPr>
          <w:b/>
          <w:spacing w:val="-2"/>
        </w:rPr>
        <w:t xml:space="preserve"> gov</w:t>
      </w:r>
      <w:r>
        <w:rPr>
          <w:b/>
        </w:rPr>
        <w:t>.br”</w:t>
      </w:r>
      <w:r>
        <w:t>,</w:t>
      </w:r>
      <w:r>
        <w:rPr>
          <w:spacing w:val="-1"/>
        </w:rPr>
        <w:t xml:space="preserve"> </w:t>
      </w:r>
      <w:r>
        <w:t>conforme</w:t>
      </w:r>
      <w:r>
        <w:rPr>
          <w:spacing w:val="-5"/>
        </w:rPr>
        <w:t xml:space="preserve"> </w:t>
      </w:r>
      <w:r>
        <w:t>a Figura</w:t>
      </w:r>
      <w:r>
        <w:rPr>
          <w:spacing w:val="-5"/>
        </w:rPr>
        <w:t xml:space="preserve"> </w:t>
      </w:r>
      <w:r>
        <w:t>02:</w:t>
      </w:r>
    </w:p>
    <w:p>
      <w:pPr>
        <w:pStyle w:val="6"/>
        <w:tabs>
          <w:tab w:val="left" w:pos="890"/>
        </w:tabs>
        <w:spacing w:before="164"/>
        <w:ind w:right="34"/>
        <w:jc w:val="center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4653915</wp:posOffset>
                </wp:positionH>
                <wp:positionV relativeFrom="paragraph">
                  <wp:posOffset>1630045</wp:posOffset>
                </wp:positionV>
                <wp:extent cx="930275" cy="230505"/>
                <wp:effectExtent l="0" t="0" r="22225" b="1714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275" cy="2305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45pt;margin-top:128.35pt;height:18.15pt;width:73.25pt;z-index:251661312;v-text-anchor:middle;mso-width-relative:page;mso-height-relative:page;" filled="f" stroked="t" coordsize="21600,21600" o:gfxdata="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wFDXnX&#10;AAAACwEAAA8AAAAAAAAAAQAgAAAAIgAAAGRycy9kb3ducmV2LnhtbFBLAQIUABQAAAAIAIdO4kCy&#10;PiB5WgIAALcEAAAOAAAAAAAAAAEAIAAAACYBAABkcnMvZTJvRG9jLnhtbFBLBQYAAAAABgAGAFkB&#10;AADyBQAAAAA=&#10;">
                <v:fill on="f" focussize="0,0"/>
                <v:stroke weight="2pt" color="#C0504D [3205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493385" cy="2968625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4411" cy="296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64"/>
        <w:ind w:right="34"/>
        <w:jc w:val="both"/>
      </w:pPr>
    </w:p>
    <w:p>
      <w:pPr>
        <w:pStyle w:val="8"/>
        <w:numPr>
          <w:ilvl w:val="0"/>
          <w:numId w:val="1"/>
        </w:numPr>
        <w:tabs>
          <w:tab w:val="left" w:pos="657"/>
        </w:tabs>
        <w:spacing w:before="23"/>
        <w:ind w:left="0" w:right="34" w:firstLine="0"/>
        <w:jc w:val="both"/>
      </w:pPr>
      <w:r>
        <w:t>O</w:t>
      </w:r>
      <w:r>
        <w:rPr>
          <w:spacing w:val="-2"/>
        </w:rPr>
        <w:t xml:space="preserve"> </w:t>
      </w:r>
      <w:r>
        <w:t>acesso</w:t>
      </w:r>
      <w:r>
        <w:rPr>
          <w:spacing w:val="-3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realizado</w:t>
      </w:r>
      <w:r>
        <w:rPr>
          <w:spacing w:val="-3"/>
        </w:rPr>
        <w:t xml:space="preserve"> </w:t>
      </w:r>
      <w:r>
        <w:t>por meio</w:t>
      </w:r>
      <w:r>
        <w:rPr>
          <w:spacing w:val="-3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login</w:t>
      </w:r>
      <w:r>
        <w:rPr>
          <w:spacing w:val="-3"/>
        </w:rPr>
        <w:t xml:space="preserve"> </w:t>
      </w:r>
      <w:r>
        <w:t>único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governo federal (</w:t>
      </w:r>
      <w:r>
        <w:t xml:space="preserve">gov.br). </w:t>
      </w:r>
    </w:p>
    <w:p>
      <w:pPr>
        <w:pStyle w:val="8"/>
        <w:tabs>
          <w:tab w:val="left" w:pos="657"/>
        </w:tabs>
        <w:spacing w:before="23"/>
        <w:ind w:left="0" w:right="34" w:firstLine="0"/>
        <w:jc w:val="both"/>
      </w:pPr>
      <w:r>
        <w:tab/>
      </w:r>
      <w:r>
        <w:t xml:space="preserve">Insira o CPF do doador no caso de doação de pessoa física ou o CPF do representante da empresa doadora no caso de doação de pessoa jurídica e a senha. </w:t>
      </w:r>
    </w:p>
    <w:p>
      <w:pPr>
        <w:pStyle w:val="8"/>
        <w:tabs>
          <w:tab w:val="left" w:pos="657"/>
        </w:tabs>
        <w:spacing w:before="23"/>
        <w:ind w:left="0" w:right="34" w:firstLine="0"/>
        <w:jc w:val="both"/>
      </w:pPr>
      <w:r>
        <w:tab/>
      </w:r>
      <w:r>
        <w:t>Caso</w:t>
      </w:r>
      <w:r>
        <w:rPr>
          <w:spacing w:val="-3"/>
        </w:rPr>
        <w:t xml:space="preserve"> </w:t>
      </w:r>
      <w:r>
        <w:t>não possua cadastro no sou.gov,</w:t>
      </w:r>
      <w:r>
        <w:rPr>
          <w:spacing w:val="-2"/>
        </w:rPr>
        <w:t xml:space="preserve"> </w:t>
      </w:r>
      <w:r>
        <w:t>clique em</w:t>
      </w:r>
      <w:r>
        <w:rPr>
          <w:spacing w:val="45"/>
        </w:rPr>
        <w:t xml:space="preserve"> </w:t>
      </w:r>
      <w:r>
        <w:fldChar w:fldCharType="begin"/>
      </w:r>
      <w:r>
        <w:instrText xml:space="preserve"> HYPERLINK "https://www.gov.br/governodigital/pt-br/conta-gov-br/conta-gov-br/" </w:instrText>
      </w:r>
      <w:r>
        <w:fldChar w:fldCharType="separate"/>
      </w:r>
      <w:r>
        <w:rPr>
          <w:rStyle w:val="5"/>
          <w:color w:val="1351B4"/>
          <w:shd w:val="clear" w:color="auto" w:fill="FFFFFF"/>
        </w:rPr>
        <w:t>Entenda a conta gov.br</w:t>
      </w:r>
      <w:r>
        <w:rPr>
          <w:rStyle w:val="5"/>
          <w:color w:val="1351B4"/>
          <w:shd w:val="clear" w:color="auto" w:fill="FFFFFF"/>
        </w:rPr>
        <w:fldChar w:fldCharType="end"/>
      </w:r>
      <w:r>
        <w:t xml:space="preserve"> e em seguida clique no botão</w:t>
      </w:r>
      <w:r>
        <w:rPr>
          <w:spacing w:val="-4"/>
        </w:rPr>
        <w:t xml:space="preserve"> </w:t>
      </w:r>
      <w:r>
        <w:t>“crie</w:t>
      </w:r>
      <w:r>
        <w:rPr>
          <w:spacing w:val="-6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conta</w:t>
      </w:r>
      <w:r>
        <w:rPr>
          <w:spacing w:val="-2"/>
        </w:rPr>
        <w:t xml:space="preserve"> </w:t>
      </w:r>
      <w:r>
        <w:t>gov.br”.</w:t>
      </w:r>
    </w:p>
    <w:p>
      <w:pPr>
        <w:pStyle w:val="6"/>
        <w:spacing w:before="5"/>
        <w:ind w:right="34"/>
        <w:jc w:val="both"/>
        <w:rPr>
          <w:sz w:val="11"/>
        </w:rPr>
      </w:pPr>
      <w:r>
        <w:rPr>
          <w:sz w:val="11"/>
        </w:rPr>
        <w:drawing>
          <wp:inline distT="0" distB="0" distL="0" distR="0">
            <wp:extent cx="5961380" cy="3123565"/>
            <wp:effectExtent l="0" t="0" r="127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138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62"/>
        <w:ind w:right="34"/>
        <w:jc w:val="center"/>
      </w:pPr>
      <w:r>
        <w:t>Figura</w:t>
      </w:r>
      <w:r>
        <w:rPr>
          <w:spacing w:val="-5"/>
        </w:rPr>
        <w:t xml:space="preserve"> </w:t>
      </w:r>
      <w:r>
        <w:t>03 –</w:t>
      </w:r>
      <w:r>
        <w:rPr>
          <w:spacing w:val="1"/>
        </w:rPr>
        <w:t xml:space="preserve"> </w:t>
      </w:r>
      <w:r>
        <w:t>Acesso</w:t>
      </w:r>
      <w:r>
        <w:rPr>
          <w:spacing w:val="-3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sistema</w:t>
      </w:r>
    </w:p>
    <w:p>
      <w:pPr>
        <w:pStyle w:val="6"/>
        <w:spacing w:before="162"/>
        <w:ind w:right="34"/>
        <w:jc w:val="both"/>
        <w:rPr>
          <w:sz w:val="18"/>
          <w:szCs w:val="18"/>
        </w:rPr>
      </w:pPr>
    </w:p>
    <w:p>
      <w:pPr>
        <w:pStyle w:val="8"/>
        <w:numPr>
          <w:ilvl w:val="0"/>
          <w:numId w:val="1"/>
        </w:numPr>
        <w:tabs>
          <w:tab w:val="left" w:pos="567"/>
        </w:tabs>
        <w:spacing w:line="256" w:lineRule="auto"/>
        <w:ind w:left="0" w:right="34" w:firstLine="0"/>
        <w:jc w:val="both"/>
      </w:pPr>
      <w:r>
        <w:t>O</w:t>
      </w:r>
      <w:r>
        <w:rPr>
          <w:spacing w:val="18"/>
        </w:rPr>
        <w:t xml:space="preserve"> </w:t>
      </w:r>
      <w:r>
        <w:t>interessado em realizar doações deve clicar no botão “QUERO DOAR” e preencher os dados do(s) bem(ns)  móvel(is) a ser(em) doado(s).</w:t>
      </w:r>
    </w:p>
    <w:p>
      <w:pPr>
        <w:pStyle w:val="6"/>
        <w:ind w:right="34"/>
        <w:jc w:val="both"/>
        <w:rPr>
          <w:sz w:val="15"/>
        </w:rPr>
      </w:pPr>
      <w:r>
        <w:rPr>
          <w:sz w:val="15"/>
        </w:rPr>
        <w:drawing>
          <wp:inline distT="0" distB="0" distL="0" distR="0">
            <wp:extent cx="5961380" cy="3025140"/>
            <wp:effectExtent l="0" t="0" r="127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138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right="34"/>
        <w:jc w:val="center"/>
      </w:pPr>
      <w:r>
        <w:t>Figura</w:t>
      </w:r>
      <w:r>
        <w:rPr>
          <w:spacing w:val="-5"/>
        </w:rPr>
        <w:t xml:space="preserve"> </w:t>
      </w:r>
      <w:r>
        <w:t>04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Quero</w:t>
      </w:r>
      <w:r>
        <w:rPr>
          <w:spacing w:val="-3"/>
        </w:rPr>
        <w:t xml:space="preserve"> </w:t>
      </w:r>
      <w:r>
        <w:t>Doar</w:t>
      </w:r>
    </w:p>
    <w:p>
      <w:pPr>
        <w:pStyle w:val="6"/>
        <w:spacing w:line="256" w:lineRule="auto"/>
        <w:ind w:right="34" w:firstLine="720"/>
        <w:jc w:val="both"/>
      </w:pPr>
    </w:p>
    <w:p>
      <w:pPr>
        <w:pStyle w:val="6"/>
        <w:spacing w:line="256" w:lineRule="auto"/>
        <w:ind w:right="34" w:firstLine="720"/>
        <w:jc w:val="both"/>
      </w:pPr>
      <w:r>
        <w:t>É</w:t>
      </w:r>
      <w:r>
        <w:rPr>
          <w:spacing w:val="-5"/>
        </w:rPr>
        <w:t xml:space="preserve"> </w:t>
      </w:r>
      <w:r>
        <w:t>importante</w:t>
      </w:r>
      <w:r>
        <w:rPr>
          <w:spacing w:val="-7"/>
        </w:rPr>
        <w:t xml:space="preserve"> </w:t>
      </w:r>
      <w:r>
        <w:t>destacar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usuários</w:t>
      </w:r>
      <w:r>
        <w:rPr>
          <w:spacing w:val="-3"/>
        </w:rPr>
        <w:t xml:space="preserve"> </w:t>
      </w:r>
      <w:r>
        <w:t>privados</w:t>
      </w:r>
      <w:r>
        <w:rPr>
          <w:spacing w:val="-3"/>
        </w:rPr>
        <w:t xml:space="preserve"> </w:t>
      </w:r>
      <w:r>
        <w:t>podem</w:t>
      </w:r>
      <w:r>
        <w:rPr>
          <w:spacing w:val="-5"/>
        </w:rPr>
        <w:t xml:space="preserve"> </w:t>
      </w:r>
      <w:r>
        <w:t>indicar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UFPE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sistema,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receber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doação,</w:t>
      </w:r>
      <w:r>
        <w:rPr>
          <w:spacing w:val="-2"/>
        </w:rPr>
        <w:t xml:space="preserve"> </w:t>
      </w:r>
      <w:r>
        <w:t>condicionado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manifestação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interesse</w:t>
      </w:r>
      <w:r>
        <w:rPr>
          <w:spacing w:val="-4"/>
        </w:rPr>
        <w:t xml:space="preserve"> </w:t>
      </w:r>
      <w:r>
        <w:t>da Universidade.</w:t>
      </w:r>
    </w:p>
    <w:p>
      <w:pPr>
        <w:pStyle w:val="8"/>
        <w:numPr>
          <w:ilvl w:val="0"/>
          <w:numId w:val="1"/>
        </w:numPr>
        <w:spacing w:before="95" w:line="244" w:lineRule="auto"/>
        <w:ind w:left="0" w:right="34" w:firstLine="0"/>
        <w:jc w:val="both"/>
        <w:rPr>
          <w:rFonts w:ascii="Times New Roman" w:hAnsi="Times New Roman"/>
          <w:b/>
          <w:sz w:val="19"/>
        </w:rPr>
      </w:pPr>
      <w:r>
        <w:t xml:space="preserve"> Após a publicação, a Universidade Federal de Pernambuco manifesta o interesse nos bens e o doador autoriza a doação no sistema. </w:t>
      </w:r>
    </w:p>
    <w:sectPr>
      <w:type w:val="continuous"/>
      <w:pgSz w:w="11910" w:h="16840"/>
      <w:pgMar w:top="1134" w:right="1260" w:bottom="280" w:left="126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E93AE3"/>
    <w:multiLevelType w:val="multilevel"/>
    <w:tmpl w:val="12E93AE3"/>
    <w:lvl w:ilvl="0" w:tentative="0">
      <w:start w:val="1"/>
      <w:numFmt w:val="decimal"/>
      <w:lvlText w:val="%1."/>
      <w:lvlJc w:val="left"/>
      <w:pPr>
        <w:ind w:left="440" w:hanging="264"/>
        <w:jc w:val="right"/>
      </w:pPr>
      <w:rPr>
        <w:rFonts w:hint="default" w:ascii="Calibri" w:hAnsi="Calibri" w:eastAsia="Calibri" w:cs="Calibri"/>
        <w:b w:val="0"/>
        <w:bCs/>
        <w:w w:val="100"/>
        <w:sz w:val="22"/>
        <w:szCs w:val="22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1334" w:hanging="264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229" w:hanging="264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123" w:hanging="264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4018" w:hanging="264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4912" w:hanging="264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5807" w:hanging="264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6701" w:hanging="264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7596" w:hanging="264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B7C69"/>
    <w:rsid w:val="0008429A"/>
    <w:rsid w:val="00170511"/>
    <w:rsid w:val="001D3732"/>
    <w:rsid w:val="002D76EA"/>
    <w:rsid w:val="00614518"/>
    <w:rsid w:val="006B7C69"/>
    <w:rsid w:val="00AF45BF"/>
    <w:rsid w:val="1C5B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Calibri" w:hAnsi="Calibri" w:eastAsia="Calibri" w:cs="Calibri"/>
      <w:sz w:val="22"/>
      <w:szCs w:val="22"/>
      <w:lang w:val="pt-PT" w:eastAsia="en-US" w:bidi="ar-SA"/>
    </w:rPr>
  </w:style>
  <w:style w:type="paragraph" w:styleId="2">
    <w:name w:val="heading 1"/>
    <w:basedOn w:val="1"/>
    <w:next w:val="1"/>
    <w:qFormat/>
    <w:uiPriority w:val="9"/>
    <w:pPr>
      <w:ind w:left="440"/>
      <w:jc w:val="center"/>
      <w:outlineLvl w:val="0"/>
    </w:pPr>
    <w:rPr>
      <w:b/>
      <w:bCs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Body Text"/>
    <w:basedOn w:val="1"/>
    <w:qFormat/>
    <w:uiPriority w:val="1"/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spacing w:before="55"/>
      <w:ind w:left="440" w:hanging="217"/>
    </w:pPr>
  </w:style>
  <w:style w:type="paragraph" w:customStyle="1" w:styleId="9">
    <w:name w:val="Table Paragraph"/>
    <w:basedOn w:val="1"/>
    <w:qFormat/>
    <w:uiPriority w:val="1"/>
  </w:style>
  <w:style w:type="character" w:customStyle="1" w:styleId="10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279</Words>
  <Characters>1509</Characters>
  <Lines>12</Lines>
  <Paragraphs>3</Paragraphs>
  <TotalTime>0</TotalTime>
  <ScaleCrop>false</ScaleCrop>
  <LinksUpToDate>false</LinksUpToDate>
  <CharactersWithSpaces>1785</CharactersWithSpaces>
  <Application>WPS Office_11.2.0.11156_F1E327BC-269C-435d-A152-05C5408002CA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2022-03-21T18:54:00Z</dcterms:created>
  <dc:creator>PROGEST DGBS</dc:creator>
  <cp:lastModifiedBy>PROGEST DGBS</cp:lastModifiedBy>
  <dcterms:modified xsi:type="dcterms:W3CDTF">2022-06-30T18:34:10Z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2022-03-07T00:00:00Z</vt:filetime>
  </property>
  <property fmtid="{D5CDD505-2E9C-101B-9397-08002B2CF9AE}" pid="3" name="LastSaved">
    <vt:filetime>2022-03-07T00:00:00Z</vt:filetime>
  </property>
  <property fmtid="{D5CDD505-2E9C-101B-9397-08002B2CF9AE}" pid="4" name="KSOProductBuildVer">
    <vt:lpwstr>1046-11.2.0.11156</vt:lpwstr>
  </property>
  <property fmtid="{D5CDD505-2E9C-101B-9397-08002B2CF9AE}" pid="5" name="ICV">
    <vt:lpwstr>1D79378FEF5947CBBC692DEFAFE17C83</vt:lpwstr>
  </property>
</Properties>
</file>